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eastAsia="ＭＳ 明朝" w:hAnsi="ＭＳ 明朝" w:cs="ＭＳ ゴシック"/>
          <w:kern w:val="0"/>
          <w:sz w:val="24"/>
        </w:rPr>
      </w:pPr>
      <w:bookmarkStart w:id="0" w:name="_GoBack"/>
      <w:bookmarkEnd w:id="0"/>
      <w:r>
        <w:rPr>
          <w:rFonts w:ascii="ＭＳ 明朝" w:eastAsia="ＭＳ 明朝" w:hAnsi="ＭＳ 明朝" w:cs="ＭＳ ゴシック" w:hint="eastAsia"/>
          <w:kern w:val="0"/>
          <w:sz w:val="24"/>
        </w:rPr>
        <w:t>別紙様式１</w:t>
      </w:r>
    </w:p>
    <w:p>
      <w:pPr>
        <w:ind w:firstLineChars="500" w:firstLine="1163"/>
        <w:jc w:val="left"/>
        <w:rPr>
          <w:rFonts w:ascii="ＭＳ 明朝" w:eastAsia="ＭＳ 明朝" w:hAnsi="ＭＳ 明朝" w:cs="ＭＳ ゴシック"/>
          <w:kern w:val="0"/>
          <w:sz w:val="24"/>
        </w:rPr>
      </w:pPr>
    </w:p>
    <w:p>
      <w:pPr>
        <w:ind w:firstLineChars="300" w:firstLine="698"/>
        <w:jc w:val="center"/>
        <w:rPr>
          <w:rFonts w:ascii="ＭＳ 明朝" w:eastAsia="ＭＳ 明朝" w:hAnsi="ＭＳ 明朝" w:cs="ＭＳ ゴシック"/>
          <w:kern w:val="0"/>
          <w:sz w:val="24"/>
        </w:rPr>
      </w:pPr>
      <w:r>
        <w:rPr>
          <w:rFonts w:ascii="ＭＳ 明朝" w:eastAsia="ＭＳ 明朝" w:hAnsi="ＭＳ 明朝" w:cs="ＭＳ ゴシック" w:hint="eastAsia"/>
          <w:kern w:val="0"/>
          <w:sz w:val="24"/>
        </w:rPr>
        <w:t>令和４年度茨城県福祉・介護職員処遇改善臨時特例交付金申請書</w:t>
      </w:r>
    </w:p>
    <w:p>
      <w:pPr>
        <w:ind w:firstLineChars="300" w:firstLine="698"/>
        <w:jc w:val="left"/>
        <w:rPr>
          <w:rFonts w:ascii="ＭＳ 明朝" w:eastAsia="ＭＳ 明朝" w:hAnsi="ＭＳ 明朝" w:cs="ＭＳ ゴシック"/>
          <w:kern w:val="0"/>
          <w:sz w:val="24"/>
        </w:rPr>
      </w:pPr>
    </w:p>
    <w:p>
      <w:pPr>
        <w:rPr>
          <w:rFonts w:ascii="ＭＳ 明朝" w:eastAsia="ＭＳ 明朝" w:hAnsi="ＭＳ 明朝"/>
          <w:spacing w:val="6"/>
          <w:kern w:val="0"/>
          <w:sz w:val="24"/>
        </w:rPr>
      </w:pPr>
    </w:p>
    <w:p>
      <w:pPr>
        <w:jc w:val="right"/>
        <w:rPr>
          <w:rFonts w:ascii="ＭＳ 明朝" w:eastAsia="ＭＳ 明朝" w:hAnsi="ＭＳ 明朝" w:cs="ＭＳ ゴシック"/>
          <w:kern w:val="0"/>
          <w:sz w:val="24"/>
        </w:rPr>
      </w:pPr>
      <w:r>
        <w:rPr>
          <w:rFonts w:ascii="ＭＳ 明朝" w:eastAsia="ＭＳ 明朝" w:hAnsi="ＭＳ 明朝" w:cs="ＭＳ ゴシック" w:hint="eastAsia"/>
          <w:kern w:val="0"/>
          <w:sz w:val="24"/>
        </w:rPr>
        <w:t>番　　　　　　号</w:t>
      </w:r>
    </w:p>
    <w:p>
      <w:pPr>
        <w:jc w:val="right"/>
        <w:rPr>
          <w:rFonts w:ascii="ＭＳ 明朝" w:eastAsia="ＭＳ 明朝" w:hAnsi="ＭＳ 明朝"/>
          <w:spacing w:val="6"/>
          <w:kern w:val="0"/>
          <w:sz w:val="24"/>
        </w:rPr>
      </w:pPr>
      <w:r>
        <w:rPr>
          <w:rFonts w:ascii="ＭＳ 明朝" w:eastAsia="ＭＳ 明朝" w:hAnsi="ＭＳ 明朝" w:cs="ＭＳ ゴシック" w:hint="eastAsia"/>
          <w:kern w:val="0"/>
          <w:sz w:val="24"/>
        </w:rPr>
        <w:t>令和　　年　　月　　日</w:t>
      </w:r>
    </w:p>
    <w:p>
      <w:pPr>
        <w:rPr>
          <w:rFonts w:ascii="ＭＳ 明朝" w:eastAsia="ＭＳ 明朝" w:hAnsi="ＭＳ 明朝" w:cs="ＭＳ ゴシック"/>
          <w:kern w:val="0"/>
          <w:sz w:val="24"/>
        </w:rPr>
      </w:pPr>
    </w:p>
    <w:p>
      <w:pPr>
        <w:rPr>
          <w:rFonts w:ascii="ＭＳ 明朝" w:eastAsia="ＭＳ 明朝" w:hAnsi="ＭＳ 明朝" w:cs="ＭＳ ゴシック"/>
          <w:kern w:val="0"/>
          <w:sz w:val="24"/>
        </w:rPr>
      </w:pPr>
      <w:r>
        <w:rPr>
          <w:rFonts w:ascii="ＭＳ 明朝" w:eastAsia="ＭＳ 明朝" w:hAnsi="ＭＳ 明朝" w:cs="ＭＳ ゴシック" w:hint="eastAsia"/>
          <w:kern w:val="0"/>
          <w:sz w:val="24"/>
        </w:rPr>
        <w:t>茨城県知事　　　　殿</w:t>
      </w:r>
    </w:p>
    <w:p>
      <w:pPr>
        <w:wordWrap w:val="0"/>
        <w:ind w:right="1715" w:firstLineChars="1200" w:firstLine="2935"/>
        <w:rPr>
          <w:rFonts w:ascii="ＭＳ 明朝" w:eastAsia="ＭＳ 明朝" w:hAnsi="ＭＳ 明朝"/>
          <w:spacing w:val="6"/>
          <w:kern w:val="0"/>
          <w:sz w:val="24"/>
        </w:rPr>
      </w:pPr>
      <w:r>
        <w:rPr>
          <w:rFonts w:ascii="ＭＳ 明朝" w:eastAsia="ＭＳ 明朝" w:hAnsi="ＭＳ 明朝" w:hint="eastAsia"/>
          <w:spacing w:val="6"/>
          <w:kern w:val="0"/>
          <w:sz w:val="24"/>
        </w:rPr>
        <w:t xml:space="preserve">申請者　法人所在地　</w:t>
      </w:r>
    </w:p>
    <w:p>
      <w:pPr>
        <w:wordWrap w:val="0"/>
        <w:ind w:right="1715" w:firstLineChars="1600" w:firstLine="3914"/>
        <w:rPr>
          <w:rFonts w:ascii="ＭＳ 明朝" w:eastAsia="ＭＳ 明朝" w:hAnsi="ＭＳ 明朝"/>
          <w:spacing w:val="6"/>
          <w:kern w:val="0"/>
          <w:sz w:val="24"/>
        </w:rPr>
      </w:pPr>
      <w:r>
        <w:rPr>
          <w:rFonts w:ascii="ＭＳ 明朝" w:eastAsia="ＭＳ 明朝" w:hAnsi="ＭＳ 明朝" w:hint="eastAsia"/>
          <w:spacing w:val="6"/>
          <w:kern w:val="0"/>
          <w:sz w:val="24"/>
        </w:rPr>
        <w:t>法人名</w:t>
      </w:r>
    </w:p>
    <w:p>
      <w:pPr>
        <w:wordWrap w:val="0"/>
        <w:ind w:right="244"/>
        <w:jc w:val="right"/>
        <w:rPr>
          <w:rFonts w:ascii="ＭＳ 明朝" w:eastAsia="ＭＳ 明朝" w:hAnsi="ＭＳ 明朝"/>
          <w:spacing w:val="6"/>
          <w:kern w:val="0"/>
          <w:sz w:val="24"/>
        </w:rPr>
      </w:pPr>
      <w:r>
        <w:rPr>
          <w:rFonts w:ascii="ＭＳ 明朝" w:eastAsia="ＭＳ 明朝" w:hAnsi="ＭＳ 明朝" w:hint="eastAsia"/>
          <w:spacing w:val="6"/>
          <w:kern w:val="0"/>
          <w:sz w:val="24"/>
        </w:rPr>
        <w:t xml:space="preserve">　　　代表者職氏名　（代表者の職名・氏名）</w:t>
      </w:r>
    </w:p>
    <w:p>
      <w:pPr>
        <w:rPr>
          <w:rFonts w:ascii="ＭＳ 明朝" w:eastAsia="ＭＳ 明朝" w:hAnsi="ＭＳ 明朝"/>
          <w:spacing w:val="6"/>
          <w:kern w:val="0"/>
          <w:sz w:val="24"/>
        </w:rPr>
      </w:pPr>
    </w:p>
    <w:p>
      <w:pPr>
        <w:rPr>
          <w:rFonts w:ascii="ＭＳ 明朝" w:eastAsia="ＭＳ 明朝" w:hAnsi="ＭＳ 明朝"/>
          <w:spacing w:val="6"/>
          <w:kern w:val="0"/>
          <w:sz w:val="24"/>
        </w:rPr>
      </w:pPr>
    </w:p>
    <w:p>
      <w:pPr>
        <w:ind w:firstLineChars="100" w:firstLine="245"/>
        <w:rPr>
          <w:rFonts w:ascii="ＭＳ 明朝" w:eastAsia="ＭＳ 明朝" w:hAnsi="ＭＳ 明朝"/>
          <w:spacing w:val="6"/>
          <w:kern w:val="0"/>
          <w:sz w:val="24"/>
        </w:rPr>
      </w:pPr>
      <w:r>
        <w:rPr>
          <w:rFonts w:ascii="ＭＳ 明朝" w:eastAsia="ＭＳ 明朝" w:hAnsi="ＭＳ 明朝" w:hint="eastAsia"/>
          <w:spacing w:val="6"/>
          <w:kern w:val="0"/>
          <w:sz w:val="24"/>
        </w:rPr>
        <w:t>令和４年度茨城県福祉・介護職員処遇改善臨時特例交付金の交付を受けたいので、別添のとおり必要な書類を添えて申請します。</w:t>
      </w:r>
    </w:p>
    <w:p>
      <w:pPr>
        <w:rPr>
          <w:rFonts w:ascii="ＭＳ 明朝" w:eastAsia="ＭＳ 明朝" w:hAnsi="ＭＳ 明朝"/>
          <w:spacing w:val="6"/>
          <w:kern w:val="0"/>
          <w:sz w:val="24"/>
        </w:rPr>
      </w:pPr>
      <w:r>
        <w:rPr>
          <w:rFonts w:ascii="ＭＳ 明朝" w:eastAsia="ＭＳ 明朝" w:hAnsi="ＭＳ 明朝" w:hint="eastAsia"/>
          <w:spacing w:val="6"/>
          <w:kern w:val="0"/>
          <w:sz w:val="24"/>
        </w:rPr>
        <w:t xml:space="preserve">　なお、申請に当たって、令和４年度茨城県福祉・介護職員処遇改善臨時特例交付金交付要項の内容を理解し、以下の留意事項について同意します。</w:t>
      </w:r>
    </w:p>
    <w:p>
      <w:pPr>
        <w:rPr>
          <w:rFonts w:ascii="ＭＳ 明朝" w:eastAsia="ＭＳ 明朝" w:hAnsi="ＭＳ 明朝"/>
          <w:spacing w:val="6"/>
          <w:kern w:val="0"/>
          <w:sz w:val="24"/>
        </w:rPr>
      </w:pPr>
    </w:p>
    <w:p>
      <w:pPr>
        <w:jc w:val="left"/>
        <w:rPr>
          <w:rFonts w:ascii="ＭＳ 明朝" w:eastAsia="ＭＳ 明朝" w:hAnsi="ＭＳ 明朝" w:cs="ＭＳ ゴシック"/>
          <w:kern w:val="0"/>
          <w:sz w:val="24"/>
        </w:rPr>
      </w:pPr>
      <w:r>
        <w:rPr>
          <w:rFonts w:ascii="ＭＳ 明朝" w:eastAsia="ＭＳ 明朝" w:hAnsi="ＭＳ 明朝" w:cs="ＭＳ ゴシック" w:hint="eastAsia"/>
          <w:kern w:val="0"/>
          <w:sz w:val="24"/>
        </w:rPr>
        <w:t>１　添付書類 　 福祉・介護職員処遇改善臨時特例交付金計画書（別紙様式２）</w:t>
      </w:r>
    </w:p>
    <w:p>
      <w:pPr>
        <w:jc w:val="left"/>
        <w:rPr>
          <w:rFonts w:ascii="ＭＳ 明朝" w:eastAsia="ＭＳ 明朝" w:hAnsi="ＭＳ 明朝" w:cs="ＭＳ ゴシック"/>
          <w:kern w:val="0"/>
          <w:sz w:val="24"/>
        </w:rPr>
      </w:pPr>
    </w:p>
    <w:p>
      <w:pPr>
        <w:jc w:val="left"/>
        <w:rPr>
          <w:rFonts w:ascii="ＭＳ 明朝" w:eastAsia="ＭＳ 明朝" w:hAnsi="ＭＳ 明朝" w:cs="ＭＳ ゴシック"/>
          <w:kern w:val="0"/>
          <w:sz w:val="24"/>
        </w:rPr>
      </w:pPr>
      <w:r>
        <w:rPr>
          <w:rFonts w:ascii="ＭＳ 明朝" w:eastAsia="ＭＳ 明朝" w:hAnsi="ＭＳ 明朝" w:cs="ＭＳ ゴシック" w:hint="eastAsia"/>
          <w:kern w:val="0"/>
          <w:sz w:val="24"/>
        </w:rPr>
        <w:t>２　留意事項</w:t>
      </w:r>
    </w:p>
    <w:p>
      <w:pPr>
        <w:ind w:left="140" w:hangingChars="60" w:hanging="140"/>
        <w:jc w:val="left"/>
        <w:rPr>
          <w:rFonts w:ascii="ＭＳ 明朝" w:eastAsia="ＭＳ 明朝" w:hAnsi="ＭＳ 明朝" w:cs="ＭＳ ゴシック"/>
          <w:kern w:val="0"/>
          <w:sz w:val="24"/>
        </w:rPr>
      </w:pPr>
      <w:r>
        <w:rPr>
          <w:rFonts w:ascii="ＭＳ 明朝" w:eastAsia="ＭＳ 明朝" w:hAnsi="ＭＳ 明朝" w:cs="ＭＳ ゴシック" w:hint="eastAsia"/>
          <w:kern w:val="0"/>
          <w:sz w:val="24"/>
        </w:rPr>
        <w:t>・複数の障害福祉サービス施設・事業所等を運営する法人において一括して申請する場合に、本補助金が各事業所に対して支払われること。</w:t>
      </w:r>
    </w:p>
    <w:p>
      <w:pPr>
        <w:ind w:left="140" w:hangingChars="60" w:hanging="140"/>
        <w:jc w:val="left"/>
        <w:rPr>
          <w:rFonts w:ascii="ＭＳ 明朝" w:eastAsia="ＭＳ 明朝" w:hAnsi="ＭＳ 明朝" w:cs="ＭＳ ゴシック"/>
          <w:kern w:val="0"/>
          <w:sz w:val="24"/>
        </w:rPr>
      </w:pPr>
      <w:r>
        <w:rPr>
          <w:rFonts w:ascii="ＭＳ 明朝" w:eastAsia="ＭＳ 明朝" w:hAnsi="ＭＳ 明朝" w:cs="ＭＳ ゴシック" w:hint="eastAsia"/>
          <w:kern w:val="0"/>
          <w:sz w:val="24"/>
        </w:rPr>
        <w:t>・茨城県国民健康保険団体連合会に登録されている口座情報を本事業の振込に使用すること。（債権譲渡がある場合を除く。）</w:t>
      </w:r>
    </w:p>
    <w:p>
      <w:pPr>
        <w:ind w:left="116" w:hangingChars="50" w:hanging="116"/>
        <w:rPr>
          <w:rFonts w:ascii="ＭＳ 明朝" w:eastAsia="ＭＳ 明朝" w:hAnsi="ＭＳ 明朝" w:cs="ＭＳ ゴシック"/>
          <w:kern w:val="0"/>
          <w:sz w:val="24"/>
          <w:szCs w:val="22"/>
        </w:rPr>
      </w:pPr>
      <w:r>
        <w:rPr>
          <w:rFonts w:ascii="ＭＳ 明朝" w:eastAsia="ＭＳ 明朝" w:hAnsi="ＭＳ 明朝" w:cs="ＭＳ ゴシック" w:hint="eastAsia"/>
          <w:kern w:val="0"/>
          <w:sz w:val="24"/>
          <w:szCs w:val="22"/>
        </w:rPr>
        <w:t>・本補助金は、債権譲渡されることは適当ではないため、茨城県国民健康保険団体連合会に登録されている口座が債権譲渡先の口座に設定されている事業所においては、その全額を当該事業所に従事する福祉・介護職員ないしその他の職員の賃金に充てること。</w:t>
      </w:r>
    </w:p>
    <w:p>
      <w:pPr>
        <w:rPr>
          <w:rFonts w:ascii="ＭＳ 明朝" w:eastAsia="ＭＳ 明朝" w:hAnsi="ＭＳ 明朝" w:cs="ＭＳ ゴシック"/>
          <w:kern w:val="0"/>
          <w:sz w:val="24"/>
          <w:szCs w:val="22"/>
        </w:rPr>
      </w:pPr>
      <w:r>
        <w:rPr>
          <w:rFonts w:ascii="ＭＳ 明朝" w:eastAsia="ＭＳ 明朝" w:hAnsi="ＭＳ 明朝" w:cs="ＭＳ ゴシック" w:hint="eastAsia"/>
          <w:kern w:val="0"/>
          <w:sz w:val="24"/>
          <w:szCs w:val="22"/>
        </w:rPr>
        <w:t xml:space="preserve">　</w:t>
      </w:r>
    </w:p>
    <w:sectPr>
      <w:pgSz w:w="11906" w:h="16838" w:code="9"/>
      <w:pgMar w:top="851" w:right="1701" w:bottom="851" w:left="1701" w:header="851" w:footer="992" w:gutter="0"/>
      <w:cols w:space="425"/>
      <w:docGrid w:type="linesAndChars" w:linePitch="35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42C9B5C-E790-4650-9B82-7C15140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eastAsia="ＭＳ Ｐゴシック"/>
      <w:kern w:val="2"/>
      <w:sz w:val="22"/>
      <w:szCs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eastAsia="ＭＳ Ｐゴシック"/>
      <w:kern w:val="2"/>
      <w:sz w:val="22"/>
      <w:szCs w:val="24"/>
    </w:rPr>
  </w:style>
  <w:style w:type="table" w:styleId="a8">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474</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政策企画部情報システム課</cp:lastModifiedBy>
  <cp:revision>7</cp:revision>
  <cp:lastPrinted>2022-04-08T02:41:00Z</cp:lastPrinted>
  <dcterms:created xsi:type="dcterms:W3CDTF">2022-04-07T08:18:00Z</dcterms:created>
  <dcterms:modified xsi:type="dcterms:W3CDTF">2022-04-11T00:20:00Z</dcterms:modified>
</cp:coreProperties>
</file>