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20"/>
        <w:shd w:val="clear" w:color="auto" w:fill="auto"/>
        <w:spacing w:after="300"/>
        <w:ind w:left="-240"/>
      </w:pPr>
      <w:r>
        <w:t>手引様式第７</w:t>
      </w:r>
    </w:p>
    <w:p>
      <w:pPr>
        <w:pStyle w:val="30"/>
        <w:shd w:val="clear" w:color="auto" w:fill="auto"/>
        <w:spacing w:after="120" w:line="240" w:lineRule="exact"/>
        <w:ind w:left="0"/>
        <w:jc w:val="center"/>
      </w:pPr>
      <w:r>
        <w:t>事故報告書</w:t>
      </w:r>
    </w:p>
    <w:p>
      <w:pPr>
        <w:pStyle w:val="30"/>
        <w:shd w:val="clear" w:color="auto" w:fill="auto"/>
        <w:spacing w:after="120" w:line="240" w:lineRule="exact"/>
        <w:ind w:left="0"/>
        <w:jc w:val="center"/>
        <w:rPr>
          <w:rFonts w:hint="eastAsia"/>
          <w:lang w:val="en-US"/>
        </w:rPr>
      </w:pPr>
      <w:r>
        <w:rPr>
          <w:rFonts w:hint="eastAsia"/>
        </w:rPr>
        <w:t xml:space="preserve"> </w:t>
      </w:r>
      <w:r>
        <w:t xml:space="preserve">               </w:t>
      </w:r>
      <w:r>
        <w:rPr>
          <w:rFonts w:hint="eastAsia"/>
        </w:rPr>
        <w:t xml:space="preserve">　　　　　　　　　　　　　　　　　　　　　　</w:t>
      </w:r>
      <w:bookmarkStart w:id="0" w:name="_GoBack"/>
      <w:bookmarkEnd w:id="0"/>
      <w:r>
        <w:rPr>
          <w:rFonts w:hint="eastAsia"/>
        </w:rPr>
        <w:t xml:space="preserve">年　月　日　</w:t>
      </w:r>
    </w:p>
    <w:p>
      <w:pPr>
        <w:pStyle w:val="10"/>
        <w:shd w:val="clear" w:color="auto" w:fill="auto"/>
        <w:spacing w:after="260" w:line="240" w:lineRule="auto"/>
        <w:rPr>
          <w:lang w:val="en-US"/>
        </w:rPr>
      </w:pPr>
      <w:r>
        <w:t>茨城県知事</w:t>
      </w:r>
      <w:r>
        <w:rPr>
          <w:rFonts w:hint="eastAsia"/>
        </w:rPr>
        <w:t xml:space="preserve">　　</w:t>
      </w:r>
      <w:r>
        <w:t>殿</w:t>
      </w:r>
    </w:p>
    <w:p>
      <w:pPr>
        <w:pStyle w:val="10"/>
        <w:shd w:val="clear" w:color="auto" w:fill="auto"/>
        <w:spacing w:line="240" w:lineRule="auto"/>
        <w:ind w:left="6082"/>
      </w:pPr>
      <w:r>
        <w:t>名称</w:t>
      </w:r>
    </w:p>
    <w:p>
      <w:pPr>
        <w:pStyle w:val="10"/>
        <w:shd w:val="clear" w:color="auto" w:fill="auto"/>
        <w:spacing w:line="240" w:lineRule="auto"/>
        <w:ind w:left="6082"/>
        <w:rPr>
          <w:rFonts w:hint="eastAs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6821"/>
      </w:tblGrid>
      <w:tr>
        <w:trPr>
          <w:trHeight w:hRule="exact" w:val="734"/>
          <w:jc w:val="center"/>
        </w:trPr>
        <w:tc>
          <w:tcPr>
            <w:tcW w:w="2131" w:type="dxa"/>
            <w:tcBorders>
              <w:top w:val="single" w:sz="4" w:space="0" w:color="auto"/>
              <w:left w:val="single" w:sz="4" w:space="0" w:color="auto"/>
            </w:tcBorders>
            <w:shd w:val="clear" w:color="auto" w:fill="FFFFFF"/>
            <w:vAlign w:val="bottom"/>
          </w:tcPr>
          <w:p>
            <w:pPr>
              <w:pStyle w:val="12"/>
              <w:shd w:val="clear" w:color="auto" w:fill="auto"/>
              <w:spacing w:line="240" w:lineRule="auto"/>
              <w:jc w:val="center"/>
            </w:pPr>
            <w:r>
              <w:t>発生日時</w:t>
            </w:r>
          </w:p>
        </w:tc>
        <w:tc>
          <w:tcPr>
            <w:tcW w:w="6821" w:type="dxa"/>
            <w:tcBorders>
              <w:top w:val="single" w:sz="4" w:space="0" w:color="auto"/>
              <w:left w:val="single" w:sz="4" w:space="0" w:color="auto"/>
              <w:right w:val="single" w:sz="4" w:space="0" w:color="auto"/>
            </w:tcBorders>
            <w:shd w:val="clear" w:color="auto" w:fill="FFFFFF"/>
            <w:vAlign w:val="center"/>
          </w:tcPr>
          <w:p>
            <w:pPr>
              <w:pStyle w:val="12"/>
              <w:shd w:val="clear" w:color="auto" w:fill="auto"/>
              <w:spacing w:line="240" w:lineRule="auto"/>
              <w:ind w:left="600"/>
              <w:jc w:val="center"/>
            </w:pPr>
            <w:r>
              <w:rPr>
                <w:lang w:val="en-US" w:bidi="en-US"/>
              </w:rPr>
              <w:t>〔</w:t>
            </w:r>
            <w:r>
              <w:t>時刻は</w:t>
            </w:r>
            <w:r>
              <w:rPr>
                <w:rFonts w:ascii="Times New Roman" w:eastAsia="Times New Roman" w:hAnsi="Times New Roman" w:cs="Times New Roman"/>
              </w:rPr>
              <w:t>24</w:t>
            </w:r>
            <w:r>
              <w:t>時間呼称、曜日記載〕</w:t>
            </w:r>
          </w:p>
        </w:tc>
      </w:tr>
      <w:tr>
        <w:trPr>
          <w:trHeight w:hRule="exact" w:val="1234"/>
          <w:jc w:val="center"/>
        </w:trPr>
        <w:tc>
          <w:tcPr>
            <w:tcW w:w="2131" w:type="dxa"/>
            <w:tcBorders>
              <w:top w:val="single" w:sz="4" w:space="0" w:color="auto"/>
              <w:left w:val="single" w:sz="4" w:space="0" w:color="auto"/>
            </w:tcBorders>
            <w:shd w:val="clear" w:color="auto" w:fill="FFFFFF"/>
            <w:vAlign w:val="center"/>
          </w:tcPr>
          <w:p>
            <w:pPr>
              <w:pStyle w:val="12"/>
              <w:shd w:val="clear" w:color="auto" w:fill="auto"/>
              <w:spacing w:line="240" w:lineRule="auto"/>
              <w:jc w:val="center"/>
            </w:pPr>
            <w:r>
              <w:t>発生場所</w:t>
            </w:r>
          </w:p>
        </w:tc>
        <w:tc>
          <w:tcPr>
            <w:tcW w:w="6821" w:type="dxa"/>
            <w:tcBorders>
              <w:top w:val="single" w:sz="4" w:space="0" w:color="auto"/>
              <w:left w:val="single" w:sz="4" w:space="0" w:color="auto"/>
              <w:right w:val="single" w:sz="4" w:space="0" w:color="auto"/>
            </w:tcBorders>
            <w:shd w:val="clear" w:color="auto" w:fill="FFFFFF"/>
            <w:vAlign w:val="center"/>
          </w:tcPr>
          <w:p>
            <w:pPr>
              <w:pStyle w:val="12"/>
              <w:shd w:val="clear" w:color="auto" w:fill="auto"/>
              <w:spacing w:line="240" w:lineRule="auto"/>
              <w:ind w:left="600"/>
              <w:jc w:val="center"/>
            </w:pPr>
            <w:r>
              <w:t>〔所在地、当該事故発生場所〕</w:t>
            </w:r>
          </w:p>
        </w:tc>
      </w:tr>
      <w:tr>
        <w:trPr>
          <w:trHeight w:hRule="exact" w:val="1080"/>
          <w:jc w:val="center"/>
        </w:trPr>
        <w:tc>
          <w:tcPr>
            <w:tcW w:w="2131" w:type="dxa"/>
            <w:tcBorders>
              <w:top w:val="single" w:sz="4" w:space="0" w:color="auto"/>
              <w:left w:val="single" w:sz="4" w:space="0" w:color="auto"/>
            </w:tcBorders>
            <w:shd w:val="clear" w:color="auto" w:fill="FFFFFF"/>
            <w:vAlign w:val="center"/>
          </w:tcPr>
          <w:p>
            <w:pPr>
              <w:pStyle w:val="12"/>
              <w:shd w:val="clear" w:color="auto" w:fill="auto"/>
              <w:spacing w:after="60" w:line="240" w:lineRule="auto"/>
              <w:jc w:val="center"/>
            </w:pPr>
            <w:r>
              <w:t>火薬類の種類</w:t>
            </w:r>
          </w:p>
          <w:p>
            <w:pPr>
              <w:pStyle w:val="12"/>
              <w:shd w:val="clear" w:color="auto" w:fill="auto"/>
              <w:spacing w:line="240" w:lineRule="auto"/>
              <w:jc w:val="center"/>
            </w:pPr>
            <w:r>
              <w:t>及び数量</w:t>
            </w:r>
          </w:p>
        </w:tc>
        <w:tc>
          <w:tcPr>
            <w:tcW w:w="6821" w:type="dxa"/>
            <w:tcBorders>
              <w:top w:val="single" w:sz="4" w:space="0" w:color="auto"/>
              <w:left w:val="single" w:sz="4" w:space="0" w:color="auto"/>
              <w:right w:val="single" w:sz="4" w:space="0" w:color="auto"/>
            </w:tcBorders>
            <w:shd w:val="clear" w:color="auto" w:fill="FFFFFF"/>
          </w:tcPr>
          <w:p>
            <w:pPr>
              <w:jc w:val="center"/>
              <w:rPr>
                <w:sz w:val="10"/>
                <w:szCs w:val="10"/>
                <w:lang w:eastAsia="ja-JP"/>
              </w:rPr>
            </w:pPr>
          </w:p>
        </w:tc>
      </w:tr>
      <w:tr>
        <w:trPr>
          <w:trHeight w:hRule="exact" w:val="1210"/>
          <w:jc w:val="center"/>
        </w:trPr>
        <w:tc>
          <w:tcPr>
            <w:tcW w:w="2131" w:type="dxa"/>
            <w:tcBorders>
              <w:top w:val="single" w:sz="4" w:space="0" w:color="auto"/>
              <w:left w:val="single" w:sz="4" w:space="0" w:color="auto"/>
            </w:tcBorders>
            <w:shd w:val="clear" w:color="auto" w:fill="FFFFFF"/>
            <w:vAlign w:val="center"/>
          </w:tcPr>
          <w:p>
            <w:pPr>
              <w:pStyle w:val="12"/>
              <w:shd w:val="clear" w:color="auto" w:fill="auto"/>
              <w:spacing w:line="240" w:lineRule="auto"/>
              <w:jc w:val="center"/>
            </w:pPr>
            <w:r>
              <w:t>事故の状況</w:t>
            </w:r>
          </w:p>
        </w:tc>
        <w:tc>
          <w:tcPr>
            <w:tcW w:w="6821" w:type="dxa"/>
            <w:tcBorders>
              <w:top w:val="single" w:sz="4" w:space="0" w:color="auto"/>
              <w:left w:val="single" w:sz="4" w:space="0" w:color="auto"/>
              <w:right w:val="single" w:sz="4" w:space="0" w:color="auto"/>
            </w:tcBorders>
            <w:shd w:val="clear" w:color="auto" w:fill="FFFFFF"/>
            <w:vAlign w:val="center"/>
          </w:tcPr>
          <w:p>
            <w:pPr>
              <w:pStyle w:val="12"/>
              <w:shd w:val="clear" w:color="auto" w:fill="auto"/>
              <w:spacing w:after="60" w:line="240" w:lineRule="auto"/>
              <w:ind w:left="920"/>
              <w:jc w:val="center"/>
            </w:pPr>
            <w:r>
              <w:t>事故発生前の状況、発生までの経過、事故時の模様</w:t>
            </w:r>
          </w:p>
          <w:p>
            <w:pPr>
              <w:pStyle w:val="12"/>
              <w:shd w:val="clear" w:color="auto" w:fill="auto"/>
              <w:spacing w:line="240" w:lineRule="auto"/>
              <w:ind w:left="920" w:firstLineChars="300" w:firstLine="600"/>
            </w:pPr>
            <w:r>
              <w:t>事故の規模、被害の範囲</w:t>
            </w:r>
          </w:p>
        </w:tc>
      </w:tr>
      <w:tr>
        <w:trPr>
          <w:trHeight w:hRule="exact" w:val="1320"/>
          <w:jc w:val="center"/>
        </w:trPr>
        <w:tc>
          <w:tcPr>
            <w:tcW w:w="2131" w:type="dxa"/>
            <w:tcBorders>
              <w:top w:val="single" w:sz="4" w:space="0" w:color="auto"/>
              <w:left w:val="single" w:sz="4" w:space="0" w:color="auto"/>
            </w:tcBorders>
            <w:shd w:val="clear" w:color="auto" w:fill="FFFFFF"/>
            <w:vAlign w:val="center"/>
          </w:tcPr>
          <w:p>
            <w:pPr>
              <w:pStyle w:val="12"/>
              <w:shd w:val="clear" w:color="auto" w:fill="auto"/>
              <w:spacing w:line="240" w:lineRule="auto"/>
              <w:jc w:val="center"/>
            </w:pPr>
            <w:r>
              <w:t>被害</w:t>
            </w:r>
          </w:p>
        </w:tc>
        <w:tc>
          <w:tcPr>
            <w:tcW w:w="6821" w:type="dxa"/>
            <w:tcBorders>
              <w:top w:val="single" w:sz="4" w:space="0" w:color="auto"/>
              <w:left w:val="single" w:sz="4" w:space="0" w:color="auto"/>
              <w:right w:val="single" w:sz="4" w:space="0" w:color="auto"/>
            </w:tcBorders>
            <w:shd w:val="clear" w:color="auto" w:fill="FFFFFF"/>
            <w:vAlign w:val="center"/>
          </w:tcPr>
          <w:p>
            <w:pPr>
              <w:pStyle w:val="12"/>
              <w:shd w:val="clear" w:color="auto" w:fill="auto"/>
              <w:spacing w:line="240" w:lineRule="auto"/>
              <w:ind w:left="920"/>
              <w:jc w:val="center"/>
            </w:pPr>
            <w:r>
              <w:t>死者、重傷者、軽傷者別の氏名、年齢、職名、経験年数</w:t>
            </w:r>
          </w:p>
          <w:p>
            <w:pPr>
              <w:pStyle w:val="12"/>
              <w:shd w:val="clear" w:color="auto" w:fill="auto"/>
              <w:spacing w:line="240" w:lineRule="auto"/>
              <w:ind w:left="920"/>
              <w:jc w:val="center"/>
            </w:pPr>
            <w:r>
              <w:t>及び被害部位、第</w:t>
            </w:r>
            <w:r>
              <w:rPr>
                <w:rFonts w:ascii="Century" w:eastAsia="Century" w:hAnsi="Century" w:cs="Century"/>
              </w:rPr>
              <w:t>3</w:t>
            </w:r>
            <w:r>
              <w:t>者被害の状況、物的被害の箇所、</w:t>
            </w:r>
          </w:p>
          <w:p>
            <w:pPr>
              <w:pStyle w:val="12"/>
              <w:shd w:val="clear" w:color="auto" w:fill="auto"/>
              <w:spacing w:line="240" w:lineRule="auto"/>
              <w:ind w:left="920" w:firstLineChars="300" w:firstLine="600"/>
            </w:pPr>
            <w:r>
              <w:t>被害状況及び直接損害等</w:t>
            </w:r>
          </w:p>
        </w:tc>
      </w:tr>
      <w:tr>
        <w:trPr>
          <w:trHeight w:hRule="exact" w:val="1186"/>
          <w:jc w:val="center"/>
        </w:trPr>
        <w:tc>
          <w:tcPr>
            <w:tcW w:w="2131" w:type="dxa"/>
            <w:tcBorders>
              <w:top w:val="single" w:sz="4" w:space="0" w:color="auto"/>
              <w:left w:val="single" w:sz="4" w:space="0" w:color="auto"/>
            </w:tcBorders>
            <w:shd w:val="clear" w:color="auto" w:fill="FFFFFF"/>
            <w:vAlign w:val="center"/>
          </w:tcPr>
          <w:p>
            <w:pPr>
              <w:pStyle w:val="12"/>
              <w:shd w:val="clear" w:color="auto" w:fill="auto"/>
              <w:spacing w:line="240" w:lineRule="auto"/>
              <w:jc w:val="center"/>
            </w:pPr>
            <w:r>
              <w:t>応急措置</w:t>
            </w:r>
          </w:p>
        </w:tc>
        <w:tc>
          <w:tcPr>
            <w:tcW w:w="6821" w:type="dxa"/>
            <w:tcBorders>
              <w:top w:val="single" w:sz="4" w:space="0" w:color="auto"/>
              <w:left w:val="single" w:sz="4" w:space="0" w:color="auto"/>
              <w:right w:val="single" w:sz="4" w:space="0" w:color="auto"/>
            </w:tcBorders>
            <w:shd w:val="clear" w:color="auto" w:fill="FFFFFF"/>
            <w:vAlign w:val="center"/>
          </w:tcPr>
          <w:p>
            <w:pPr>
              <w:pStyle w:val="12"/>
              <w:shd w:val="clear" w:color="auto" w:fill="auto"/>
              <w:spacing w:after="60" w:line="240" w:lineRule="auto"/>
              <w:ind w:left="920"/>
              <w:jc w:val="center"/>
            </w:pPr>
            <w:r>
              <w:t>事故の連絡(事故発生時連絡した先を記載)、消火活動、</w:t>
            </w:r>
          </w:p>
          <w:p>
            <w:pPr>
              <w:pStyle w:val="12"/>
              <w:shd w:val="clear" w:color="auto" w:fill="auto"/>
              <w:spacing w:line="240" w:lineRule="auto"/>
              <w:ind w:left="920" w:firstLineChars="200" w:firstLine="400"/>
            </w:pPr>
            <w:r>
              <w:t>救急活動、緊急作業等の実施状況</w:t>
            </w:r>
          </w:p>
        </w:tc>
      </w:tr>
      <w:tr>
        <w:trPr>
          <w:trHeight w:hRule="exact" w:val="1334"/>
          <w:jc w:val="center"/>
        </w:trPr>
        <w:tc>
          <w:tcPr>
            <w:tcW w:w="2131" w:type="dxa"/>
            <w:tcBorders>
              <w:top w:val="single" w:sz="4" w:space="0" w:color="auto"/>
              <w:left w:val="single" w:sz="4" w:space="0" w:color="auto"/>
            </w:tcBorders>
            <w:shd w:val="clear" w:color="auto" w:fill="FFFFFF"/>
            <w:vAlign w:val="center"/>
          </w:tcPr>
          <w:p>
            <w:pPr>
              <w:pStyle w:val="12"/>
              <w:shd w:val="clear" w:color="auto" w:fill="auto"/>
              <w:spacing w:line="240" w:lineRule="auto"/>
              <w:jc w:val="center"/>
            </w:pPr>
            <w:r>
              <w:t>原因</w:t>
            </w:r>
          </w:p>
        </w:tc>
        <w:tc>
          <w:tcPr>
            <w:tcW w:w="6821" w:type="dxa"/>
            <w:tcBorders>
              <w:top w:val="single" w:sz="4" w:space="0" w:color="auto"/>
              <w:left w:val="single" w:sz="4" w:space="0" w:color="auto"/>
              <w:right w:val="single" w:sz="4" w:space="0" w:color="auto"/>
            </w:tcBorders>
            <w:shd w:val="clear" w:color="auto" w:fill="FFFFFF"/>
            <w:vAlign w:val="center"/>
          </w:tcPr>
          <w:p>
            <w:pPr>
              <w:pStyle w:val="12"/>
              <w:shd w:val="clear" w:color="auto" w:fill="auto"/>
              <w:spacing w:after="60" w:line="240" w:lineRule="auto"/>
              <w:ind w:left="920"/>
              <w:jc w:val="center"/>
            </w:pPr>
            <w:r>
              <w:t>直接的間接的原因、被害拡大原因等できるだけ詳細に記</w:t>
            </w:r>
          </w:p>
          <w:p>
            <w:pPr>
              <w:pStyle w:val="12"/>
              <w:shd w:val="clear" w:color="auto" w:fill="auto"/>
              <w:spacing w:after="60" w:line="240" w:lineRule="auto"/>
              <w:ind w:left="920"/>
              <w:jc w:val="center"/>
            </w:pPr>
            <w:r>
              <w:t>載すること。推定の場合は原因推定の理由、原因推定上</w:t>
            </w:r>
          </w:p>
          <w:p>
            <w:pPr>
              <w:pStyle w:val="12"/>
              <w:shd w:val="clear" w:color="auto" w:fill="auto"/>
              <w:spacing w:after="60" w:line="240" w:lineRule="auto"/>
              <w:ind w:left="920" w:firstLineChars="200" w:firstLine="400"/>
            </w:pPr>
            <w:r>
              <w:t>参考となるべき事実を詳細に列挙すること。</w:t>
            </w:r>
          </w:p>
        </w:tc>
      </w:tr>
      <w:tr>
        <w:trPr>
          <w:trHeight w:hRule="exact" w:val="1574"/>
          <w:jc w:val="center"/>
        </w:trPr>
        <w:tc>
          <w:tcPr>
            <w:tcW w:w="2131" w:type="dxa"/>
            <w:tcBorders>
              <w:top w:val="single" w:sz="4" w:space="0" w:color="auto"/>
              <w:left w:val="single" w:sz="4" w:space="0" w:color="auto"/>
              <w:bottom w:val="single" w:sz="4" w:space="0" w:color="auto"/>
            </w:tcBorders>
            <w:shd w:val="clear" w:color="auto" w:fill="FFFFFF"/>
            <w:vAlign w:val="center"/>
          </w:tcPr>
          <w:p>
            <w:pPr>
              <w:pStyle w:val="12"/>
              <w:shd w:val="clear" w:color="auto" w:fill="auto"/>
              <w:spacing w:line="240" w:lineRule="auto"/>
              <w:jc w:val="center"/>
            </w:pPr>
            <w:r>
              <w:t>対策</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12"/>
              <w:shd w:val="clear" w:color="auto" w:fill="auto"/>
              <w:spacing w:line="240" w:lineRule="auto"/>
              <w:ind w:left="1020"/>
              <w:jc w:val="center"/>
            </w:pPr>
            <w:r>
              <w:t>一般的対策、応急的対策、恒久的対策を記載すること。</w:t>
            </w:r>
          </w:p>
        </w:tc>
      </w:tr>
    </w:tbl>
    <w:tbl>
      <w:tblPr>
        <w:tblpPr w:leftFromText="142" w:rightFromText="142" w:vertAnchor="text" w:horzAnchor="margin" w:tblpXSpec="center" w:tblpY="263"/>
        <w:tblOverlap w:val="never"/>
        <w:tblW w:w="0" w:type="auto"/>
        <w:tblLayout w:type="fixed"/>
        <w:tblCellMar>
          <w:left w:w="10" w:type="dxa"/>
          <w:right w:w="10" w:type="dxa"/>
        </w:tblCellMar>
        <w:tblLook w:val="04A0" w:firstRow="1" w:lastRow="0" w:firstColumn="1" w:lastColumn="0" w:noHBand="0" w:noVBand="1"/>
      </w:tblPr>
      <w:tblGrid>
        <w:gridCol w:w="970"/>
        <w:gridCol w:w="7493"/>
      </w:tblGrid>
      <w:tr>
        <w:trPr>
          <w:trHeight w:hRule="exact" w:val="634"/>
        </w:trPr>
        <w:tc>
          <w:tcPr>
            <w:tcW w:w="970" w:type="dxa"/>
            <w:shd w:val="clear" w:color="auto" w:fill="FFFFFF"/>
          </w:tcPr>
          <w:p>
            <w:pPr>
              <w:pStyle w:val="12"/>
              <w:shd w:val="clear" w:color="auto" w:fill="auto"/>
              <w:spacing w:line="240" w:lineRule="auto"/>
            </w:pPr>
            <w:r>
              <w:rPr>
                <w:lang w:val="en-US" w:eastAsia="en-US" w:bidi="en-US"/>
              </w:rPr>
              <w:t>(注)１</w:t>
            </w:r>
          </w:p>
        </w:tc>
        <w:tc>
          <w:tcPr>
            <w:tcW w:w="7493" w:type="dxa"/>
            <w:shd w:val="clear" w:color="auto" w:fill="FFFFFF"/>
            <w:vAlign w:val="center"/>
          </w:tcPr>
          <w:p>
            <w:pPr>
              <w:pStyle w:val="12"/>
              <w:shd w:val="clear" w:color="auto" w:fill="auto"/>
              <w:spacing w:after="60" w:line="240" w:lineRule="auto"/>
            </w:pPr>
            <w:r>
              <w:t>事故の内容により、配置図、フローシート、事故部分の図面、写真、現地新聞</w:t>
            </w:r>
          </w:p>
          <w:p>
            <w:pPr>
              <w:pStyle w:val="12"/>
              <w:shd w:val="clear" w:color="auto" w:fill="auto"/>
              <w:spacing w:line="240" w:lineRule="auto"/>
            </w:pPr>
            <w:r>
              <w:t>記事等を添付すること。</w:t>
            </w:r>
          </w:p>
        </w:tc>
      </w:tr>
      <w:tr>
        <w:trPr>
          <w:trHeight w:hRule="exact" w:val="562"/>
        </w:trPr>
        <w:tc>
          <w:tcPr>
            <w:tcW w:w="970" w:type="dxa"/>
            <w:shd w:val="clear" w:color="auto" w:fill="FFFFFF"/>
          </w:tcPr>
          <w:p>
            <w:pPr>
              <w:pStyle w:val="12"/>
              <w:shd w:val="clear" w:color="auto" w:fill="auto"/>
              <w:spacing w:line="240" w:lineRule="auto"/>
            </w:pPr>
            <w:r>
              <w:rPr>
                <w:rFonts w:hint="eastAsia"/>
                <w:lang w:val="en-US" w:bidi="en-US"/>
              </w:rPr>
              <w:t xml:space="preserve">　　</w:t>
            </w:r>
            <w:r>
              <w:rPr>
                <w:lang w:val="en-US" w:eastAsia="en-US" w:bidi="en-US"/>
              </w:rPr>
              <w:t>２</w:t>
            </w:r>
          </w:p>
        </w:tc>
        <w:tc>
          <w:tcPr>
            <w:tcW w:w="7493" w:type="dxa"/>
            <w:shd w:val="clear" w:color="auto" w:fill="FFFFFF"/>
            <w:vAlign w:val="center"/>
          </w:tcPr>
          <w:p>
            <w:pPr>
              <w:pStyle w:val="12"/>
              <w:shd w:val="clear" w:color="auto" w:fill="auto"/>
              <w:spacing w:after="60" w:line="240" w:lineRule="auto"/>
            </w:pPr>
            <w:r>
              <w:t>本報告後、変更あるいは確定した事項があった場合には必ず訂正追加の報告を</w:t>
            </w:r>
          </w:p>
          <w:p>
            <w:pPr>
              <w:pStyle w:val="12"/>
              <w:shd w:val="clear" w:color="auto" w:fill="auto"/>
              <w:spacing w:line="240" w:lineRule="auto"/>
            </w:pPr>
            <w:r>
              <w:t>すること。</w:t>
            </w:r>
          </w:p>
        </w:tc>
      </w:tr>
    </w:tbl>
    <w:p>
      <w:pPr>
        <w:spacing w:after="259" w:line="1" w:lineRule="exact"/>
        <w:rPr>
          <w:lang w:eastAsia="ja-JP"/>
        </w:rPr>
      </w:pPr>
    </w:p>
    <w:p>
      <w:pPr>
        <w:spacing w:line="1" w:lineRule="exact"/>
        <w:rPr>
          <w:lang w:eastAsia="ja-JP"/>
        </w:rPr>
      </w:pPr>
    </w:p>
    <w:p/>
    <w:sectPr>
      <w:pgSz w:w="11906" w:h="16838" w:code="9"/>
      <w:pgMar w:top="1440" w:right="1080" w:bottom="1440" w:left="1080"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E50DD0-7182-439E-AA1C-99FA04CD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jc w:val="both"/>
    </w:pPr>
    <w:rPr>
      <w:rFonts w:asciiTheme="minorHAnsi" w:eastAsiaTheme="minorEastAsia" w:hAnsiTheme="minorHAnsi" w:cstheme="minorBidi"/>
      <w:color w:val="auto"/>
      <w:kern w:val="2"/>
      <w:sz w:val="21"/>
      <w:szCs w:val="22"/>
      <w:lang w:eastAsia="ja-JP" w:bidi="ar-SA"/>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jc w:val="both"/>
    </w:pPr>
    <w:rPr>
      <w:rFonts w:asciiTheme="minorHAnsi" w:eastAsiaTheme="minorEastAsia" w:hAnsiTheme="minorHAnsi" w:cstheme="minorBidi"/>
      <w:color w:val="auto"/>
      <w:kern w:val="2"/>
      <w:sz w:val="21"/>
      <w:szCs w:val="22"/>
      <w:lang w:eastAsia="ja-JP" w:bidi="ar-SA"/>
    </w:rPr>
  </w:style>
  <w:style w:type="character" w:customStyle="1" w:styleId="a6">
    <w:name w:val="フッター (文字)"/>
    <w:basedOn w:val="a0"/>
    <w:link w:val="a5"/>
    <w:uiPriority w:val="99"/>
  </w:style>
  <w:style w:type="character" w:customStyle="1" w:styleId="1">
    <w:name w:val="本文|1_"/>
    <w:basedOn w:val="a0"/>
    <w:link w:val="10"/>
    <w:rPr>
      <w:rFonts w:ascii="ＭＳ 明朝" w:eastAsia="ＭＳ 明朝" w:hAnsi="ＭＳ 明朝" w:cs="ＭＳ 明朝"/>
      <w:sz w:val="20"/>
      <w:szCs w:val="20"/>
      <w:shd w:val="clear" w:color="auto" w:fill="FFFFFF"/>
      <w:lang w:val="ja-JP" w:bidi="ja-JP"/>
    </w:rPr>
  </w:style>
  <w:style w:type="character" w:customStyle="1" w:styleId="11">
    <w:name w:val="その他|1_"/>
    <w:basedOn w:val="a0"/>
    <w:link w:val="12"/>
    <w:rPr>
      <w:rFonts w:ascii="ＭＳ 明朝" w:eastAsia="ＭＳ 明朝" w:hAnsi="ＭＳ 明朝" w:cs="ＭＳ 明朝"/>
      <w:sz w:val="20"/>
      <w:szCs w:val="20"/>
      <w:shd w:val="clear" w:color="auto" w:fill="FFFFFF"/>
      <w:lang w:val="ja-JP" w:bidi="ja-JP"/>
    </w:rPr>
  </w:style>
  <w:style w:type="character" w:customStyle="1" w:styleId="2">
    <w:name w:val="本文|2_"/>
    <w:basedOn w:val="a0"/>
    <w:link w:val="20"/>
    <w:rPr>
      <w:rFonts w:ascii="ＭＳ 明朝" w:eastAsia="ＭＳ 明朝" w:hAnsi="ＭＳ 明朝" w:cs="ＭＳ 明朝"/>
      <w:sz w:val="18"/>
      <w:szCs w:val="18"/>
      <w:shd w:val="clear" w:color="auto" w:fill="FFFFFF"/>
    </w:rPr>
  </w:style>
  <w:style w:type="character" w:customStyle="1" w:styleId="3">
    <w:name w:val="本文|3_"/>
    <w:basedOn w:val="a0"/>
    <w:link w:val="30"/>
    <w:rPr>
      <w:rFonts w:ascii="ＭＳ 明朝" w:eastAsia="ＭＳ 明朝" w:hAnsi="ＭＳ 明朝" w:cs="ＭＳ 明朝"/>
      <w:shd w:val="clear" w:color="auto" w:fill="FFFFFF"/>
      <w:lang w:val="ja-JP" w:bidi="ja-JP"/>
    </w:rPr>
  </w:style>
  <w:style w:type="paragraph" w:customStyle="1" w:styleId="10">
    <w:name w:val="本文|1"/>
    <w:basedOn w:val="a"/>
    <w:link w:val="1"/>
    <w:pPr>
      <w:shd w:val="clear" w:color="auto" w:fill="FFFFFF"/>
      <w:spacing w:line="329" w:lineRule="auto"/>
    </w:pPr>
    <w:rPr>
      <w:rFonts w:ascii="ＭＳ 明朝" w:eastAsia="ＭＳ 明朝" w:hAnsi="ＭＳ 明朝" w:cs="ＭＳ 明朝"/>
      <w:color w:val="auto"/>
      <w:kern w:val="2"/>
      <w:sz w:val="20"/>
      <w:szCs w:val="20"/>
      <w:lang w:val="ja-JP" w:eastAsia="ja-JP" w:bidi="ja-JP"/>
    </w:rPr>
  </w:style>
  <w:style w:type="paragraph" w:customStyle="1" w:styleId="12">
    <w:name w:val="その他|1"/>
    <w:basedOn w:val="a"/>
    <w:link w:val="11"/>
    <w:pPr>
      <w:shd w:val="clear" w:color="auto" w:fill="FFFFFF"/>
      <w:spacing w:line="329" w:lineRule="auto"/>
    </w:pPr>
    <w:rPr>
      <w:rFonts w:ascii="ＭＳ 明朝" w:eastAsia="ＭＳ 明朝" w:hAnsi="ＭＳ 明朝" w:cs="ＭＳ 明朝"/>
      <w:color w:val="auto"/>
      <w:kern w:val="2"/>
      <w:sz w:val="20"/>
      <w:szCs w:val="20"/>
      <w:lang w:val="ja-JP" w:eastAsia="ja-JP" w:bidi="ja-JP"/>
    </w:rPr>
  </w:style>
  <w:style w:type="paragraph" w:customStyle="1" w:styleId="20">
    <w:name w:val="本文|2"/>
    <w:basedOn w:val="a"/>
    <w:link w:val="2"/>
    <w:pPr>
      <w:shd w:val="clear" w:color="auto" w:fill="FFFFFF"/>
      <w:spacing w:after="80"/>
      <w:ind w:left="340"/>
    </w:pPr>
    <w:rPr>
      <w:rFonts w:ascii="ＭＳ 明朝" w:eastAsia="ＭＳ 明朝" w:hAnsi="ＭＳ 明朝" w:cs="ＭＳ 明朝"/>
      <w:color w:val="auto"/>
      <w:kern w:val="2"/>
      <w:sz w:val="18"/>
      <w:szCs w:val="18"/>
      <w:lang w:eastAsia="ja-JP" w:bidi="ar-SA"/>
    </w:rPr>
  </w:style>
  <w:style w:type="paragraph" w:customStyle="1" w:styleId="30">
    <w:name w:val="本文|3"/>
    <w:basedOn w:val="a"/>
    <w:link w:val="3"/>
    <w:pPr>
      <w:shd w:val="clear" w:color="auto" w:fill="FFFFFF"/>
      <w:spacing w:after="500"/>
      <w:ind w:left="3600"/>
    </w:pPr>
    <w:rPr>
      <w:rFonts w:ascii="ＭＳ 明朝" w:eastAsia="ＭＳ 明朝" w:hAnsi="ＭＳ 明朝" w:cs="ＭＳ 明朝"/>
      <w:color w:val="auto"/>
      <w:kern w:val="2"/>
      <w:sz w:val="21"/>
      <w:szCs w:val="22"/>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2022-03-14T01:36:00Z</dcterms:created>
  <dcterms:modified xsi:type="dcterms:W3CDTF">2022-03-14T01:36:00Z</dcterms:modified>
</cp:coreProperties>
</file>