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4A95A" w14:textId="77777777" w:rsidR="00B578C5" w:rsidRPr="00940A98" w:rsidRDefault="00B578C5" w:rsidP="00D31785">
      <w:pPr>
        <w:autoSpaceDE w:val="0"/>
        <w:autoSpaceDN w:val="0"/>
        <w:rPr>
          <w:rFonts w:ascii="ＭＳ 明朝" w:hAnsi="ＭＳ 明朝"/>
          <w:szCs w:val="21"/>
        </w:rPr>
      </w:pPr>
      <w:r w:rsidRPr="00940A98">
        <w:rPr>
          <w:rFonts w:ascii="ＭＳ 明朝" w:hAnsi="ＭＳ 明朝" w:hint="eastAsia"/>
          <w:szCs w:val="21"/>
        </w:rPr>
        <w:t>（</w:t>
      </w:r>
      <w:r w:rsidR="00621F89">
        <w:rPr>
          <w:rFonts w:ascii="ＭＳ 明朝" w:hAnsi="ＭＳ 明朝" w:hint="eastAsia"/>
          <w:szCs w:val="21"/>
        </w:rPr>
        <w:t>様式第３号</w:t>
      </w:r>
      <w:r w:rsidRPr="00940A98">
        <w:rPr>
          <w:rFonts w:ascii="ＭＳ 明朝" w:hAnsi="ＭＳ 明朝" w:hint="eastAsia"/>
          <w:szCs w:val="21"/>
        </w:rPr>
        <w:t>）</w:t>
      </w:r>
    </w:p>
    <w:p w14:paraId="4C71E711" w14:textId="77777777" w:rsidR="00B578C5" w:rsidRPr="00940A98" w:rsidRDefault="00B578C5" w:rsidP="00D31785">
      <w:pPr>
        <w:autoSpaceDE w:val="0"/>
        <w:autoSpaceDN w:val="0"/>
        <w:rPr>
          <w:rFonts w:ascii="ＭＳ 明朝" w:hAnsi="ＭＳ 明朝"/>
          <w:szCs w:val="21"/>
        </w:rPr>
      </w:pPr>
    </w:p>
    <w:p w14:paraId="48BA5D4E" w14:textId="77777777" w:rsidR="00B578C5" w:rsidRPr="00701D4B" w:rsidRDefault="00B578C5" w:rsidP="00D31785">
      <w:pPr>
        <w:autoSpaceDE w:val="0"/>
        <w:autoSpaceDN w:val="0"/>
        <w:jc w:val="center"/>
        <w:rPr>
          <w:rFonts w:ascii="ＭＳ 明朝" w:hAnsi="ＭＳ 明朝"/>
          <w:sz w:val="28"/>
          <w:szCs w:val="28"/>
        </w:rPr>
      </w:pPr>
      <w:r w:rsidRPr="00701D4B">
        <w:rPr>
          <w:rFonts w:ascii="ＭＳ 明朝" w:hAnsi="ＭＳ 明朝" w:hint="eastAsia"/>
          <w:sz w:val="28"/>
          <w:szCs w:val="28"/>
        </w:rPr>
        <w:t>プロポーザルの提出者に要求される資格要件に係る申立書</w:t>
      </w:r>
    </w:p>
    <w:p w14:paraId="309A42EB" w14:textId="77777777" w:rsidR="001463C6" w:rsidRPr="001463C6" w:rsidRDefault="001463C6" w:rsidP="00D31785">
      <w:pPr>
        <w:autoSpaceDE w:val="0"/>
        <w:autoSpaceDN w:val="0"/>
        <w:rPr>
          <w:rFonts w:ascii="ＭＳ 明朝" w:hAnsi="ＭＳ 明朝"/>
          <w:szCs w:val="21"/>
        </w:rPr>
      </w:pPr>
    </w:p>
    <w:p w14:paraId="2905F316" w14:textId="30007CFA" w:rsidR="001463C6" w:rsidRPr="001463C6" w:rsidRDefault="00D63DFA" w:rsidP="00D31785">
      <w:pPr>
        <w:autoSpaceDE w:val="0"/>
        <w:autoSpaceDN w:val="0"/>
        <w:jc w:val="right"/>
        <w:rPr>
          <w:rFonts w:ascii="ＭＳ 明朝" w:hAnsi="ＭＳ 明朝"/>
          <w:szCs w:val="21"/>
        </w:rPr>
      </w:pPr>
      <w:r>
        <w:rPr>
          <w:rFonts w:ascii="ＭＳ 明朝" w:hAnsi="ＭＳ 明朝" w:hint="eastAsia"/>
          <w:szCs w:val="21"/>
        </w:rPr>
        <w:t>令和</w:t>
      </w:r>
      <w:r w:rsidR="001463C6" w:rsidRPr="001463C6">
        <w:rPr>
          <w:rFonts w:ascii="ＭＳ 明朝" w:hAnsi="ＭＳ 明朝" w:hint="eastAsia"/>
          <w:szCs w:val="21"/>
        </w:rPr>
        <w:t xml:space="preserve">　</w:t>
      </w:r>
      <w:r w:rsidR="001463C6" w:rsidRPr="001463C6">
        <w:rPr>
          <w:rFonts w:ascii="ＭＳ 明朝" w:hAnsi="ＭＳ 明朝"/>
          <w:szCs w:val="21"/>
        </w:rPr>
        <w:t xml:space="preserve">  </w:t>
      </w:r>
      <w:r w:rsidR="001463C6" w:rsidRPr="001463C6">
        <w:rPr>
          <w:rFonts w:ascii="ＭＳ 明朝" w:hAnsi="ＭＳ 明朝" w:hint="eastAsia"/>
          <w:szCs w:val="21"/>
        </w:rPr>
        <w:t xml:space="preserve">年　</w:t>
      </w:r>
      <w:r w:rsidR="001463C6" w:rsidRPr="001463C6">
        <w:rPr>
          <w:rFonts w:ascii="ＭＳ 明朝" w:hAnsi="ＭＳ 明朝"/>
          <w:szCs w:val="21"/>
        </w:rPr>
        <w:t xml:space="preserve">  </w:t>
      </w:r>
      <w:r w:rsidR="001463C6" w:rsidRPr="001463C6">
        <w:rPr>
          <w:rFonts w:ascii="ＭＳ 明朝" w:hAnsi="ＭＳ 明朝" w:hint="eastAsia"/>
          <w:szCs w:val="21"/>
        </w:rPr>
        <w:t>月</w:t>
      </w:r>
      <w:r w:rsidR="001463C6" w:rsidRPr="001463C6">
        <w:rPr>
          <w:rFonts w:ascii="ＭＳ 明朝" w:hAnsi="ＭＳ 明朝"/>
          <w:szCs w:val="21"/>
        </w:rPr>
        <w:t xml:space="preserve"> </w:t>
      </w:r>
      <w:r w:rsidR="001463C6" w:rsidRPr="001463C6">
        <w:rPr>
          <w:rFonts w:ascii="ＭＳ 明朝" w:hAnsi="ＭＳ 明朝" w:hint="eastAsia"/>
          <w:szCs w:val="21"/>
        </w:rPr>
        <w:t xml:space="preserve">　</w:t>
      </w:r>
      <w:r w:rsidR="001463C6" w:rsidRPr="001463C6">
        <w:rPr>
          <w:rFonts w:ascii="ＭＳ 明朝" w:hAnsi="ＭＳ 明朝"/>
          <w:szCs w:val="21"/>
        </w:rPr>
        <w:t xml:space="preserve"> </w:t>
      </w:r>
      <w:r w:rsidR="001463C6" w:rsidRPr="001463C6">
        <w:rPr>
          <w:rFonts w:ascii="ＭＳ 明朝" w:hAnsi="ＭＳ 明朝" w:hint="eastAsia"/>
          <w:szCs w:val="21"/>
        </w:rPr>
        <w:t>日</w:t>
      </w:r>
    </w:p>
    <w:p w14:paraId="644B51EE" w14:textId="77777777" w:rsidR="001463C6" w:rsidRPr="001463C6" w:rsidRDefault="001463C6" w:rsidP="00D31785">
      <w:pPr>
        <w:autoSpaceDE w:val="0"/>
        <w:autoSpaceDN w:val="0"/>
        <w:rPr>
          <w:rFonts w:ascii="ＭＳ 明朝" w:hAnsi="ＭＳ 明朝"/>
          <w:szCs w:val="21"/>
        </w:rPr>
      </w:pPr>
    </w:p>
    <w:p w14:paraId="3893077B" w14:textId="77777777" w:rsidR="001463C6" w:rsidRPr="001463C6" w:rsidRDefault="001463C6" w:rsidP="00D31785">
      <w:pPr>
        <w:autoSpaceDE w:val="0"/>
        <w:autoSpaceDN w:val="0"/>
        <w:rPr>
          <w:rFonts w:ascii="ＭＳ 明朝" w:hAnsi="ＭＳ 明朝"/>
          <w:szCs w:val="21"/>
        </w:rPr>
      </w:pPr>
    </w:p>
    <w:p w14:paraId="7B92C25C" w14:textId="77777777" w:rsidR="001463C6" w:rsidRPr="001463C6" w:rsidRDefault="00CA268F" w:rsidP="00D31785">
      <w:pPr>
        <w:autoSpaceDE w:val="0"/>
        <w:autoSpaceDN w:val="0"/>
        <w:ind w:leftChars="100" w:left="210"/>
        <w:rPr>
          <w:rFonts w:ascii="ＭＳ 明朝" w:hAnsi="ＭＳ 明朝"/>
          <w:szCs w:val="21"/>
        </w:rPr>
      </w:pPr>
      <w:r>
        <w:rPr>
          <w:rFonts w:ascii="ＭＳ 明朝" w:hAnsi="ＭＳ 明朝" w:hint="eastAsia"/>
          <w:szCs w:val="21"/>
        </w:rPr>
        <w:t>いばらき公共施設</w:t>
      </w:r>
      <w:r w:rsidR="001463C6" w:rsidRPr="001463C6">
        <w:rPr>
          <w:rFonts w:ascii="ＭＳ 明朝" w:hAnsi="ＭＳ 明朝" w:hint="eastAsia"/>
          <w:szCs w:val="21"/>
        </w:rPr>
        <w:t>システム整備運営協議会会長</w:t>
      </w:r>
      <w:r w:rsidR="001463C6" w:rsidRPr="001463C6">
        <w:rPr>
          <w:rFonts w:ascii="ＭＳ 明朝" w:hAnsi="ＭＳ 明朝"/>
          <w:szCs w:val="21"/>
        </w:rPr>
        <w:t xml:space="preserve">    </w:t>
      </w:r>
      <w:r w:rsidR="001463C6" w:rsidRPr="001463C6">
        <w:rPr>
          <w:rFonts w:ascii="ＭＳ 明朝" w:hAnsi="ＭＳ 明朝" w:hint="eastAsia"/>
          <w:szCs w:val="21"/>
        </w:rPr>
        <w:t xml:space="preserve">　　　</w:t>
      </w:r>
      <w:r w:rsidR="001463C6" w:rsidRPr="001463C6">
        <w:rPr>
          <w:rFonts w:ascii="ＭＳ 明朝" w:hAnsi="ＭＳ 明朝"/>
          <w:szCs w:val="21"/>
        </w:rPr>
        <w:t xml:space="preserve">  </w:t>
      </w:r>
      <w:r w:rsidR="001463C6" w:rsidRPr="001463C6">
        <w:rPr>
          <w:rFonts w:ascii="ＭＳ 明朝" w:hAnsi="ＭＳ 明朝" w:hint="eastAsia"/>
          <w:szCs w:val="21"/>
        </w:rPr>
        <w:t>殿</w:t>
      </w:r>
    </w:p>
    <w:p w14:paraId="48374AF8" w14:textId="77777777" w:rsidR="001463C6" w:rsidRPr="001463C6" w:rsidRDefault="001463C6" w:rsidP="00D31785">
      <w:pPr>
        <w:autoSpaceDE w:val="0"/>
        <w:autoSpaceDN w:val="0"/>
        <w:rPr>
          <w:rFonts w:ascii="ＭＳ 明朝" w:hAnsi="ＭＳ 明朝"/>
          <w:szCs w:val="21"/>
        </w:rPr>
      </w:pPr>
    </w:p>
    <w:p w14:paraId="0C43D634" w14:textId="77777777" w:rsidR="001463C6" w:rsidRPr="001463C6" w:rsidRDefault="001463C6" w:rsidP="00D31785">
      <w:pPr>
        <w:autoSpaceDE w:val="0"/>
        <w:autoSpaceDN w:val="0"/>
        <w:rPr>
          <w:rFonts w:ascii="ＭＳ 明朝" w:hAnsi="ＭＳ 明朝"/>
          <w:szCs w:val="21"/>
        </w:rPr>
      </w:pPr>
    </w:p>
    <w:p w14:paraId="217D2EA8" w14:textId="77777777" w:rsidR="00D31785" w:rsidRPr="00D31785" w:rsidRDefault="00D31785" w:rsidP="00D31785">
      <w:pPr>
        <w:autoSpaceDE w:val="0"/>
        <w:autoSpaceDN w:val="0"/>
        <w:ind w:leftChars="1700" w:left="3570"/>
        <w:rPr>
          <w:rFonts w:ascii="ＭＳ 明朝" w:hAnsi="ＭＳ 明朝"/>
          <w:szCs w:val="21"/>
        </w:rPr>
      </w:pPr>
      <w:r w:rsidRPr="00D31785">
        <w:rPr>
          <w:rFonts w:ascii="ＭＳ 明朝" w:hAnsi="ＭＳ 明朝" w:hint="eastAsia"/>
          <w:szCs w:val="21"/>
        </w:rPr>
        <w:t>住所又は所在地</w:t>
      </w:r>
    </w:p>
    <w:p w14:paraId="5A73AB7C" w14:textId="77777777" w:rsidR="00D31785" w:rsidRPr="00D31785" w:rsidRDefault="00D31785" w:rsidP="00D31785">
      <w:pPr>
        <w:autoSpaceDE w:val="0"/>
        <w:autoSpaceDN w:val="0"/>
        <w:ind w:leftChars="1700" w:left="3570"/>
        <w:rPr>
          <w:rFonts w:ascii="ＭＳ 明朝" w:hAnsi="ＭＳ 明朝"/>
          <w:szCs w:val="21"/>
        </w:rPr>
      </w:pPr>
      <w:r w:rsidRPr="00525E3F">
        <w:rPr>
          <w:rFonts w:ascii="ＭＳ 明朝" w:hAnsi="ＭＳ 明朝" w:hint="eastAsia"/>
          <w:spacing w:val="21"/>
          <w:kern w:val="0"/>
          <w:szCs w:val="21"/>
          <w:fitText w:val="1470" w:id="302759939"/>
        </w:rPr>
        <w:t>商号又は名</w:t>
      </w:r>
      <w:r w:rsidRPr="00525E3F">
        <w:rPr>
          <w:rFonts w:ascii="ＭＳ 明朝" w:hAnsi="ＭＳ 明朝" w:hint="eastAsia"/>
          <w:kern w:val="0"/>
          <w:szCs w:val="21"/>
          <w:fitText w:val="1470" w:id="302759939"/>
        </w:rPr>
        <w:t>称</w:t>
      </w:r>
    </w:p>
    <w:p w14:paraId="2286A6B0" w14:textId="1A469DDA" w:rsidR="00D31785" w:rsidRPr="00D31785" w:rsidRDefault="00D31785" w:rsidP="00D31785">
      <w:pPr>
        <w:autoSpaceDE w:val="0"/>
        <w:autoSpaceDN w:val="0"/>
        <w:ind w:leftChars="1700" w:left="3570"/>
        <w:rPr>
          <w:rFonts w:ascii="ＭＳ 明朝" w:hAnsi="ＭＳ 明朝"/>
          <w:szCs w:val="21"/>
        </w:rPr>
      </w:pPr>
      <w:r w:rsidRPr="00D31785">
        <w:rPr>
          <w:rFonts w:ascii="ＭＳ 明朝" w:hAnsi="ＭＳ 明朝" w:hint="eastAsia"/>
          <w:spacing w:val="21"/>
          <w:kern w:val="0"/>
          <w:szCs w:val="21"/>
          <w:fitText w:val="1470" w:id="302759940"/>
        </w:rPr>
        <w:t>代表者職氏</w:t>
      </w:r>
      <w:r w:rsidRPr="00D31785">
        <w:rPr>
          <w:rFonts w:ascii="ＭＳ 明朝" w:hAnsi="ＭＳ 明朝" w:hint="eastAsia"/>
          <w:kern w:val="0"/>
          <w:szCs w:val="21"/>
          <w:fitText w:val="1470" w:id="302759940"/>
        </w:rPr>
        <w:t>名</w:t>
      </w:r>
      <w:r w:rsidRPr="00D31785">
        <w:rPr>
          <w:rFonts w:ascii="ＭＳ 明朝" w:hAnsi="ＭＳ 明朝" w:hint="eastAsia"/>
          <w:kern w:val="0"/>
          <w:szCs w:val="21"/>
        </w:rPr>
        <w:t xml:space="preserve">　　　　　　　　　　　　　　　　　　</w:t>
      </w:r>
    </w:p>
    <w:p w14:paraId="22B58455" w14:textId="77777777" w:rsidR="001463C6" w:rsidRPr="001463C6" w:rsidRDefault="001463C6" w:rsidP="00D31785">
      <w:pPr>
        <w:autoSpaceDE w:val="0"/>
        <w:autoSpaceDN w:val="0"/>
        <w:rPr>
          <w:rFonts w:ascii="ＭＳ 明朝" w:hAnsi="ＭＳ 明朝"/>
          <w:szCs w:val="21"/>
        </w:rPr>
      </w:pPr>
    </w:p>
    <w:p w14:paraId="28A274EA" w14:textId="77777777" w:rsidR="001463C6" w:rsidRPr="001463C6" w:rsidRDefault="001463C6" w:rsidP="00D31785">
      <w:pPr>
        <w:autoSpaceDE w:val="0"/>
        <w:autoSpaceDN w:val="0"/>
        <w:rPr>
          <w:rFonts w:ascii="ＭＳ 明朝" w:hAnsi="ＭＳ 明朝"/>
          <w:szCs w:val="21"/>
        </w:rPr>
      </w:pPr>
    </w:p>
    <w:p w14:paraId="7B6C0C25" w14:textId="77777777" w:rsidR="00B578C5" w:rsidRPr="00940A98" w:rsidRDefault="00294C50" w:rsidP="00D31785">
      <w:pPr>
        <w:autoSpaceDE w:val="0"/>
        <w:autoSpaceDN w:val="0"/>
        <w:ind w:firstLineChars="100" w:firstLine="210"/>
        <w:rPr>
          <w:rFonts w:ascii="ＭＳ 明朝" w:hAnsi="ＭＳ 明朝"/>
          <w:szCs w:val="21"/>
        </w:rPr>
      </w:pPr>
      <w:r>
        <w:rPr>
          <w:rFonts w:ascii="ＭＳ 明朝" w:hAnsi="ＭＳ 明朝" w:hint="eastAsia"/>
          <w:szCs w:val="21"/>
        </w:rPr>
        <w:t>いばらき</w:t>
      </w:r>
      <w:r w:rsidR="00CA268F">
        <w:rPr>
          <w:rFonts w:ascii="ＭＳ 明朝" w:hAnsi="ＭＳ 明朝" w:hint="eastAsia"/>
          <w:szCs w:val="21"/>
        </w:rPr>
        <w:t>公共施設予約</w:t>
      </w:r>
      <w:r w:rsidR="001463C6" w:rsidRPr="00A233E2">
        <w:rPr>
          <w:rFonts w:ascii="ＭＳ 明朝" w:hAnsi="ＭＳ 明朝" w:hint="eastAsia"/>
          <w:szCs w:val="21"/>
        </w:rPr>
        <w:t>サービス提供</w:t>
      </w:r>
      <w:r w:rsidR="001463C6">
        <w:rPr>
          <w:rFonts w:ascii="ＭＳ 明朝" w:hAnsi="ＭＳ 明朝" w:hint="eastAsia"/>
          <w:szCs w:val="21"/>
        </w:rPr>
        <w:t>業務</w:t>
      </w:r>
      <w:r w:rsidR="00B578C5" w:rsidRPr="00940A98">
        <w:rPr>
          <w:rFonts w:ascii="ＭＳ 明朝" w:hAnsi="ＭＳ 明朝" w:hint="eastAsia"/>
          <w:szCs w:val="21"/>
        </w:rPr>
        <w:t>に係るプロポーザルの提出者に要求される下記の資格要件を全て満たす者であることを添付書類を添えて申し立てます。</w:t>
      </w:r>
    </w:p>
    <w:p w14:paraId="7B1AF128" w14:textId="77777777" w:rsidR="00B578C5" w:rsidRPr="00CA268F" w:rsidRDefault="00B578C5" w:rsidP="00D31785">
      <w:pPr>
        <w:autoSpaceDE w:val="0"/>
        <w:autoSpaceDN w:val="0"/>
        <w:rPr>
          <w:rFonts w:ascii="ＭＳ 明朝" w:hAnsi="ＭＳ 明朝"/>
          <w:szCs w:val="21"/>
        </w:rPr>
      </w:pPr>
    </w:p>
    <w:p w14:paraId="53A28656" w14:textId="77777777" w:rsidR="00B578C5" w:rsidRPr="00940A98" w:rsidRDefault="00B578C5" w:rsidP="00D31785">
      <w:pPr>
        <w:autoSpaceDE w:val="0"/>
        <w:autoSpaceDN w:val="0"/>
        <w:jc w:val="center"/>
        <w:rPr>
          <w:rFonts w:ascii="ＭＳ 明朝" w:hAnsi="ＭＳ 明朝"/>
          <w:szCs w:val="21"/>
        </w:rPr>
      </w:pPr>
      <w:r w:rsidRPr="00940A98">
        <w:rPr>
          <w:rFonts w:ascii="ＭＳ 明朝" w:hAnsi="ＭＳ 明朝" w:hint="eastAsia"/>
          <w:szCs w:val="21"/>
        </w:rPr>
        <w:t>記</w:t>
      </w:r>
    </w:p>
    <w:p w14:paraId="1D08865C" w14:textId="77777777" w:rsidR="00B578C5" w:rsidRPr="00940A98" w:rsidRDefault="00B578C5" w:rsidP="00D31785">
      <w:pPr>
        <w:autoSpaceDE w:val="0"/>
        <w:autoSpaceDN w:val="0"/>
        <w:rPr>
          <w:rFonts w:ascii="ＭＳ 明朝" w:hAnsi="ＭＳ 明朝"/>
          <w:szCs w:val="21"/>
        </w:rPr>
      </w:pPr>
    </w:p>
    <w:p w14:paraId="6B172739"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(1) 地方自治法施行令（昭和22年政令第16号）第167条の４第１項の規定に該当しない者及び同条第２項の規定に基づく茨城県及び県内市町村の入札参加の制限を受けていない者であること。</w:t>
      </w:r>
    </w:p>
    <w:p w14:paraId="7248B190"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(2) 茨城県物品調達等競争入札参加者資格審査要項（平成８年茨城県告示第254号）に基づく物品調達等競争入札参加者資格を有する者であること。</w:t>
      </w:r>
    </w:p>
    <w:p w14:paraId="69D0C4E4" w14:textId="77777777" w:rsidR="0021576F" w:rsidRPr="0021576F" w:rsidRDefault="0021576F" w:rsidP="00B555AC">
      <w:pPr>
        <w:autoSpaceDE w:val="0"/>
        <w:autoSpaceDN w:val="0"/>
        <w:ind w:leftChars="100" w:left="210" w:firstLineChars="100" w:firstLine="210"/>
        <w:rPr>
          <w:rFonts w:ascii="ＭＳ 明朝" w:hAnsi="ＭＳ 明朝"/>
          <w:szCs w:val="21"/>
        </w:rPr>
      </w:pPr>
      <w:r w:rsidRPr="0021576F">
        <w:rPr>
          <w:rFonts w:ascii="ＭＳ 明朝" w:hAnsi="ＭＳ 明朝" w:hint="eastAsia"/>
          <w:szCs w:val="21"/>
        </w:rPr>
        <w:t>ただし、茨城県物品調達等登録業者指名停止基準（県内市町村における指名停止基準等を含む。）に基づく指名停止の措置を受けている者でないこと。</w:t>
      </w:r>
    </w:p>
    <w:p w14:paraId="091E481B"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(3) 会社更生法（平成14年法律第154号）に基づく更生手続開始の申立てがなされている者又は民事再生法（平成11年法律第225号）に基づき再生手続開始の申立てがなされている者でないこと。</w:t>
      </w:r>
    </w:p>
    <w:p w14:paraId="69C0EF26"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(4) 茨城県暴力団排除条例（平成22年茨城県条例第36号）第２条第１号から第３号までに規定する者でないこと。</w:t>
      </w:r>
    </w:p>
    <w:p w14:paraId="29A37F9D"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 xml:space="preserve">(5) </w:t>
      </w:r>
      <w:r w:rsidR="00982554">
        <w:rPr>
          <w:rFonts w:ascii="ＭＳ 明朝" w:hAnsi="ＭＳ 明朝" w:hint="eastAsia"/>
          <w:szCs w:val="21"/>
        </w:rPr>
        <w:t>国、</w:t>
      </w:r>
      <w:r w:rsidRPr="0021576F">
        <w:rPr>
          <w:rFonts w:ascii="ＭＳ 明朝" w:hAnsi="ＭＳ 明朝" w:hint="eastAsia"/>
          <w:szCs w:val="21"/>
        </w:rPr>
        <w:t>都道府県又は市区町村（これらを構成員とする団体を含む。）での公共施設予約サービスの構築及び運用管理業務を受託した経験を有する者であること。</w:t>
      </w:r>
    </w:p>
    <w:p w14:paraId="006378B7"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(6) 提案するクラウドサービスについて、以下のいずれかを満たすこと。なお、入札参加者自身が当該認証を取得していない場合であっても、当該認証を取得しているシステム提供事業者と連携してサービスを提供する体制が整っている場合は、これを認める。</w:t>
      </w:r>
    </w:p>
    <w:p w14:paraId="031AAD52" w14:textId="77777777" w:rsidR="0021576F" w:rsidRPr="0021576F" w:rsidRDefault="0021576F" w:rsidP="0021576F">
      <w:pPr>
        <w:autoSpaceDE w:val="0"/>
        <w:autoSpaceDN w:val="0"/>
        <w:ind w:left="210" w:hangingChars="100" w:hanging="210"/>
        <w:rPr>
          <w:rFonts w:ascii="ＭＳ 明朝" w:hAnsi="ＭＳ 明朝"/>
          <w:szCs w:val="21"/>
        </w:rPr>
      </w:pPr>
      <w:r w:rsidRPr="0021576F">
        <w:rPr>
          <w:rFonts w:ascii="ＭＳ 明朝" w:hAnsi="ＭＳ 明朝" w:hint="eastAsia"/>
          <w:szCs w:val="21"/>
        </w:rPr>
        <w:t xml:space="preserve">　(ア) ISMAP認証を受けたクラウドサービス</w:t>
      </w:r>
    </w:p>
    <w:p w14:paraId="3177D60B" w14:textId="77777777" w:rsidR="0021576F" w:rsidRPr="0021576F" w:rsidRDefault="0021576F" w:rsidP="00B555AC">
      <w:pPr>
        <w:autoSpaceDE w:val="0"/>
        <w:autoSpaceDN w:val="0"/>
        <w:ind w:leftChars="100" w:left="210"/>
        <w:rPr>
          <w:rFonts w:ascii="ＭＳ 明朝" w:hAnsi="ＭＳ 明朝"/>
          <w:szCs w:val="21"/>
        </w:rPr>
      </w:pPr>
      <w:r w:rsidRPr="0021576F">
        <w:rPr>
          <w:rFonts w:ascii="ＭＳ 明朝" w:hAnsi="ＭＳ 明朝" w:hint="eastAsia"/>
          <w:szCs w:val="21"/>
        </w:rPr>
        <w:t>(イ) ISMAP-LIU認証を受けたクラウドサービス</w:t>
      </w:r>
    </w:p>
    <w:p w14:paraId="5D5B2F23" w14:textId="77777777" w:rsidR="00A05921" w:rsidRPr="0021576F" w:rsidRDefault="0021576F" w:rsidP="00B555AC">
      <w:pPr>
        <w:autoSpaceDE w:val="0"/>
        <w:autoSpaceDN w:val="0"/>
        <w:ind w:leftChars="100" w:left="210"/>
        <w:rPr>
          <w:rFonts w:ascii="ＭＳ 明朝" w:hAnsi="ＭＳ 明朝"/>
          <w:szCs w:val="21"/>
        </w:rPr>
      </w:pPr>
      <w:r w:rsidRPr="0021576F">
        <w:rPr>
          <w:rFonts w:ascii="ＭＳ 明朝" w:hAnsi="ＭＳ 明朝" w:hint="eastAsia"/>
          <w:szCs w:val="21"/>
        </w:rPr>
        <w:t>(ウ) ISO/IEC27017を取得したクラウドサービスのうち、別表の条件を全て満たすもの</w:t>
      </w:r>
    </w:p>
    <w:p w14:paraId="0E2C32CA" w14:textId="77777777" w:rsidR="0021576F" w:rsidRDefault="0021576F" w:rsidP="00D31785">
      <w:pPr>
        <w:autoSpaceDE w:val="0"/>
        <w:autoSpaceDN w:val="0"/>
        <w:rPr>
          <w:rFonts w:ascii="ＭＳ 明朝" w:hAnsi="ＭＳ 明朝"/>
          <w:szCs w:val="21"/>
        </w:rPr>
      </w:pPr>
    </w:p>
    <w:p w14:paraId="50A51BBD" w14:textId="77777777" w:rsidR="00B555AC" w:rsidRPr="00B555AC" w:rsidRDefault="00B555AC" w:rsidP="00B555AC">
      <w:pPr>
        <w:autoSpaceDE w:val="0"/>
        <w:autoSpaceDN w:val="0"/>
        <w:rPr>
          <w:rFonts w:ascii="ＭＳ 明朝" w:hAnsi="ＭＳ 明朝"/>
          <w:szCs w:val="21"/>
        </w:rPr>
      </w:pPr>
      <w:r>
        <w:rPr>
          <w:rFonts w:ascii="ＭＳ 明朝" w:hAnsi="ＭＳ 明朝" w:hint="eastAsia"/>
          <w:szCs w:val="21"/>
        </w:rPr>
        <w:t>別表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528"/>
      </w:tblGrid>
      <w:tr w:rsidR="00B555AC" w:rsidRPr="00B555AC" w14:paraId="3EA506A2" w14:textId="77777777" w:rsidTr="00D01153">
        <w:tc>
          <w:tcPr>
            <w:tcW w:w="1559" w:type="dxa"/>
            <w:shd w:val="clear" w:color="auto" w:fill="auto"/>
            <w:vAlign w:val="center"/>
          </w:tcPr>
          <w:p w14:paraId="69260FE1"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定期確認</w:t>
            </w:r>
          </w:p>
        </w:tc>
        <w:tc>
          <w:tcPr>
            <w:tcW w:w="5528" w:type="dxa"/>
            <w:shd w:val="clear" w:color="auto" w:fill="auto"/>
            <w:vAlign w:val="center"/>
          </w:tcPr>
          <w:p w14:paraId="743C0BFE"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ISMAP管理策の対応状況を確認（毎年度）</w:t>
            </w:r>
          </w:p>
        </w:tc>
      </w:tr>
      <w:tr w:rsidR="00B555AC" w:rsidRPr="00B555AC" w14:paraId="66254AF2" w14:textId="77777777" w:rsidTr="00D01153">
        <w:tc>
          <w:tcPr>
            <w:tcW w:w="1559" w:type="dxa"/>
            <w:shd w:val="clear" w:color="auto" w:fill="auto"/>
            <w:vAlign w:val="center"/>
          </w:tcPr>
          <w:p w14:paraId="5BFC5C53"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回線</w:t>
            </w:r>
          </w:p>
        </w:tc>
        <w:tc>
          <w:tcPr>
            <w:tcW w:w="5528" w:type="dxa"/>
            <w:shd w:val="clear" w:color="auto" w:fill="auto"/>
            <w:vAlign w:val="center"/>
          </w:tcPr>
          <w:p w14:paraId="7B6ED66F" w14:textId="2F73076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インターネットVPN又はインターネット＋SOC※</w:t>
            </w:r>
            <w:r w:rsidR="004D6E84">
              <w:rPr>
                <w:rFonts w:ascii="ＭＳ 明朝" w:hAnsi="ＭＳ 明朝" w:cs="ＭＳ 明朝" w:hint="eastAsia"/>
                <w:kern w:val="0"/>
                <w:sz w:val="20"/>
                <w:szCs w:val="20"/>
              </w:rPr>
              <w:t>1</w:t>
            </w:r>
          </w:p>
        </w:tc>
      </w:tr>
      <w:tr w:rsidR="004D6E84" w:rsidRPr="00B555AC" w14:paraId="500380D9" w14:textId="77777777" w:rsidTr="00D01153">
        <w:tc>
          <w:tcPr>
            <w:tcW w:w="1559" w:type="dxa"/>
            <w:shd w:val="clear" w:color="auto" w:fill="auto"/>
            <w:vAlign w:val="center"/>
          </w:tcPr>
          <w:p w14:paraId="1C487100" w14:textId="07ABEC7E" w:rsidR="004D6E84" w:rsidRPr="00D01153" w:rsidRDefault="004D6E84" w:rsidP="00D01153">
            <w:pPr>
              <w:autoSpaceDE w:val="0"/>
              <w:autoSpaceDN w:val="0"/>
              <w:adjustRightInd w:val="0"/>
              <w:spacing w:line="360" w:lineRule="exact"/>
              <w:jc w:val="center"/>
              <w:rPr>
                <w:rFonts w:ascii="ＭＳ 明朝" w:hAnsi="ＭＳ 明朝" w:cs="ＭＳ 明朝"/>
                <w:kern w:val="0"/>
                <w:sz w:val="20"/>
                <w:szCs w:val="20"/>
              </w:rPr>
            </w:pPr>
            <w:r>
              <w:rPr>
                <w:rFonts w:ascii="ＭＳ 明朝" w:hAnsi="ＭＳ 明朝" w:cs="ＭＳ 明朝" w:hint="eastAsia"/>
                <w:kern w:val="0"/>
                <w:sz w:val="20"/>
                <w:szCs w:val="20"/>
              </w:rPr>
              <w:t>端末</w:t>
            </w:r>
          </w:p>
        </w:tc>
        <w:tc>
          <w:tcPr>
            <w:tcW w:w="5528" w:type="dxa"/>
            <w:shd w:val="clear" w:color="auto" w:fill="auto"/>
            <w:vAlign w:val="center"/>
          </w:tcPr>
          <w:p w14:paraId="2223BC82" w14:textId="71D1D8DB" w:rsidR="004D6E84" w:rsidRPr="00D01153" w:rsidRDefault="004D6E84" w:rsidP="00D01153">
            <w:pPr>
              <w:autoSpaceDE w:val="0"/>
              <w:autoSpaceDN w:val="0"/>
              <w:adjustRightInd w:val="0"/>
              <w:spacing w:line="360" w:lineRule="exact"/>
              <w:jc w:val="left"/>
              <w:rPr>
                <w:rFonts w:ascii="ＭＳ 明朝" w:hAnsi="ＭＳ 明朝" w:cs="ＭＳ 明朝"/>
                <w:kern w:val="0"/>
                <w:sz w:val="20"/>
                <w:szCs w:val="20"/>
              </w:rPr>
            </w:pPr>
            <w:r>
              <w:rPr>
                <w:rFonts w:ascii="ＭＳ 明朝" w:hAnsi="ＭＳ 明朝" w:cs="ＭＳ 明朝" w:hint="eastAsia"/>
                <w:kern w:val="0"/>
                <w:sz w:val="20"/>
                <w:szCs w:val="20"/>
              </w:rPr>
              <w:t>一人一台端末</w:t>
            </w:r>
          </w:p>
        </w:tc>
      </w:tr>
      <w:tr w:rsidR="00B555AC" w:rsidRPr="00B555AC" w14:paraId="0F183BDB" w14:textId="77777777" w:rsidTr="00D01153">
        <w:tc>
          <w:tcPr>
            <w:tcW w:w="1559" w:type="dxa"/>
            <w:shd w:val="clear" w:color="auto" w:fill="auto"/>
            <w:vAlign w:val="center"/>
          </w:tcPr>
          <w:p w14:paraId="196873D9"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実績</w:t>
            </w:r>
          </w:p>
        </w:tc>
        <w:tc>
          <w:tcPr>
            <w:tcW w:w="5528" w:type="dxa"/>
            <w:shd w:val="clear" w:color="auto" w:fill="auto"/>
            <w:vAlign w:val="center"/>
          </w:tcPr>
          <w:p w14:paraId="5731084C"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国、自治体での利用実績</w:t>
            </w:r>
          </w:p>
        </w:tc>
      </w:tr>
      <w:tr w:rsidR="00B555AC" w:rsidRPr="00B555AC" w14:paraId="38EF96AB" w14:textId="77777777" w:rsidTr="00D01153">
        <w:tc>
          <w:tcPr>
            <w:tcW w:w="1559" w:type="dxa"/>
            <w:vMerge w:val="restart"/>
            <w:shd w:val="clear" w:color="auto" w:fill="auto"/>
            <w:vAlign w:val="center"/>
          </w:tcPr>
          <w:p w14:paraId="17D7B1FE"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技術要件</w:t>
            </w:r>
          </w:p>
        </w:tc>
        <w:tc>
          <w:tcPr>
            <w:tcW w:w="5528" w:type="dxa"/>
            <w:shd w:val="clear" w:color="auto" w:fill="auto"/>
            <w:vAlign w:val="center"/>
          </w:tcPr>
          <w:p w14:paraId="48D4195E"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アクセス制御</w:t>
            </w:r>
          </w:p>
          <w:p w14:paraId="0BDDF88E"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・アイデンティティ管理</w:t>
            </w:r>
          </w:p>
          <w:p w14:paraId="5D95050C"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・多要素認証　等</w:t>
            </w:r>
          </w:p>
        </w:tc>
      </w:tr>
      <w:tr w:rsidR="00B555AC" w:rsidRPr="00B555AC" w14:paraId="1436FCC3" w14:textId="77777777" w:rsidTr="00D01153">
        <w:tc>
          <w:tcPr>
            <w:tcW w:w="1559" w:type="dxa"/>
            <w:vMerge/>
            <w:shd w:val="clear" w:color="auto" w:fill="auto"/>
            <w:vAlign w:val="center"/>
          </w:tcPr>
          <w:p w14:paraId="5A73FAE2"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2E6C84FF"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通信及びデータの暗号化</w:t>
            </w:r>
          </w:p>
        </w:tc>
      </w:tr>
      <w:tr w:rsidR="00B555AC" w:rsidRPr="00B555AC" w14:paraId="4B995D19" w14:textId="77777777" w:rsidTr="00D01153">
        <w:tc>
          <w:tcPr>
            <w:tcW w:w="1559" w:type="dxa"/>
            <w:vMerge/>
            <w:shd w:val="clear" w:color="auto" w:fill="auto"/>
            <w:vAlign w:val="center"/>
          </w:tcPr>
          <w:p w14:paraId="1C8B7B51"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2E0687ED"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ログ管理</w:t>
            </w:r>
          </w:p>
        </w:tc>
      </w:tr>
      <w:tr w:rsidR="00B555AC" w:rsidRPr="00B555AC" w14:paraId="5EDE4840" w14:textId="77777777" w:rsidTr="00D01153">
        <w:tc>
          <w:tcPr>
            <w:tcW w:w="1559" w:type="dxa"/>
            <w:vMerge/>
            <w:shd w:val="clear" w:color="auto" w:fill="auto"/>
            <w:vAlign w:val="center"/>
          </w:tcPr>
          <w:p w14:paraId="5595654B"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5F5BC696"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ネットワーク監視</w:t>
            </w:r>
          </w:p>
        </w:tc>
      </w:tr>
      <w:tr w:rsidR="00B555AC" w:rsidRPr="00B555AC" w14:paraId="00F2AF48" w14:textId="77777777" w:rsidTr="00D01153">
        <w:tc>
          <w:tcPr>
            <w:tcW w:w="1559" w:type="dxa"/>
            <w:vMerge/>
            <w:shd w:val="clear" w:color="auto" w:fill="auto"/>
            <w:vAlign w:val="center"/>
          </w:tcPr>
          <w:p w14:paraId="10869E56"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17750FFA"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データのバックアップ</w:t>
            </w:r>
          </w:p>
        </w:tc>
      </w:tr>
      <w:tr w:rsidR="00B555AC" w:rsidRPr="00B555AC" w14:paraId="32FCEA5D" w14:textId="77777777" w:rsidTr="00D01153">
        <w:tc>
          <w:tcPr>
            <w:tcW w:w="1559" w:type="dxa"/>
            <w:vMerge w:val="restart"/>
            <w:shd w:val="clear" w:color="auto" w:fill="auto"/>
            <w:vAlign w:val="center"/>
          </w:tcPr>
          <w:p w14:paraId="793B1F3D"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サービス要件</w:t>
            </w:r>
          </w:p>
        </w:tc>
        <w:tc>
          <w:tcPr>
            <w:tcW w:w="5528" w:type="dxa"/>
            <w:shd w:val="clear" w:color="auto" w:fill="auto"/>
            <w:vAlign w:val="center"/>
          </w:tcPr>
          <w:p w14:paraId="6C2A6F4E"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サービス約款、利用規約、SLAがあること</w:t>
            </w:r>
          </w:p>
        </w:tc>
      </w:tr>
      <w:tr w:rsidR="00B555AC" w:rsidRPr="00B555AC" w14:paraId="7CBD430E" w14:textId="77777777" w:rsidTr="00D01153">
        <w:tc>
          <w:tcPr>
            <w:tcW w:w="1559" w:type="dxa"/>
            <w:vMerge/>
            <w:shd w:val="clear" w:color="auto" w:fill="auto"/>
            <w:vAlign w:val="center"/>
          </w:tcPr>
          <w:p w14:paraId="2BB7C256"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43A71AD5"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日本の裁判管轄、法令が適用されること</w:t>
            </w:r>
          </w:p>
        </w:tc>
      </w:tr>
      <w:tr w:rsidR="00B555AC" w:rsidRPr="00B555AC" w14:paraId="45448FBB" w14:textId="77777777" w:rsidTr="00D01153">
        <w:tc>
          <w:tcPr>
            <w:tcW w:w="1559" w:type="dxa"/>
            <w:vMerge/>
            <w:shd w:val="clear" w:color="auto" w:fill="auto"/>
            <w:vAlign w:val="center"/>
          </w:tcPr>
          <w:p w14:paraId="03C25C96"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p>
        </w:tc>
        <w:tc>
          <w:tcPr>
            <w:tcW w:w="5528" w:type="dxa"/>
            <w:shd w:val="clear" w:color="auto" w:fill="auto"/>
            <w:vAlign w:val="center"/>
          </w:tcPr>
          <w:p w14:paraId="52669A91"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利用者のデータが海外に保存されないこと</w:t>
            </w:r>
          </w:p>
        </w:tc>
      </w:tr>
      <w:tr w:rsidR="00B555AC" w:rsidRPr="00B555AC" w14:paraId="5E11851E" w14:textId="77777777" w:rsidTr="00D01153">
        <w:tc>
          <w:tcPr>
            <w:tcW w:w="1559" w:type="dxa"/>
            <w:vMerge w:val="restart"/>
            <w:shd w:val="clear" w:color="auto" w:fill="auto"/>
            <w:vAlign w:val="center"/>
          </w:tcPr>
          <w:p w14:paraId="724AD7B7" w14:textId="77777777" w:rsidR="00B555AC" w:rsidRPr="00D01153" w:rsidRDefault="00B555AC" w:rsidP="00D01153">
            <w:pPr>
              <w:autoSpaceDE w:val="0"/>
              <w:autoSpaceDN w:val="0"/>
              <w:adjustRightInd w:val="0"/>
              <w:spacing w:line="360" w:lineRule="exact"/>
              <w:jc w:val="center"/>
              <w:rPr>
                <w:rFonts w:ascii="ＭＳ 明朝" w:hAnsi="ＭＳ 明朝" w:cs="ＭＳ 明朝"/>
                <w:kern w:val="0"/>
                <w:sz w:val="20"/>
                <w:szCs w:val="20"/>
              </w:rPr>
            </w:pPr>
            <w:r w:rsidRPr="00D01153">
              <w:rPr>
                <w:rFonts w:ascii="ＭＳ 明朝" w:hAnsi="ＭＳ 明朝" w:cs="ＭＳ 明朝" w:hint="eastAsia"/>
                <w:kern w:val="0"/>
                <w:sz w:val="20"/>
                <w:szCs w:val="20"/>
              </w:rPr>
              <w:t>その他</w:t>
            </w:r>
          </w:p>
        </w:tc>
        <w:tc>
          <w:tcPr>
            <w:tcW w:w="5528" w:type="dxa"/>
            <w:shd w:val="clear" w:color="auto" w:fill="auto"/>
            <w:vAlign w:val="center"/>
          </w:tcPr>
          <w:p w14:paraId="3C427F11"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個人情報保護法に定められた安全管理措置を行うこと</w:t>
            </w:r>
          </w:p>
        </w:tc>
      </w:tr>
      <w:tr w:rsidR="00B555AC" w:rsidRPr="00B555AC" w14:paraId="525BBE22" w14:textId="77777777" w:rsidTr="00D01153">
        <w:tc>
          <w:tcPr>
            <w:tcW w:w="1559" w:type="dxa"/>
            <w:vMerge/>
            <w:shd w:val="clear" w:color="auto" w:fill="auto"/>
            <w:vAlign w:val="center"/>
          </w:tcPr>
          <w:p w14:paraId="612CB6D9" w14:textId="77777777"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p>
        </w:tc>
        <w:tc>
          <w:tcPr>
            <w:tcW w:w="5528" w:type="dxa"/>
            <w:shd w:val="clear" w:color="auto" w:fill="auto"/>
            <w:vAlign w:val="center"/>
          </w:tcPr>
          <w:p w14:paraId="0B6F92B4" w14:textId="0FB25520" w:rsidR="00B555AC" w:rsidRPr="00D01153" w:rsidRDefault="00B555AC" w:rsidP="00D01153">
            <w:pPr>
              <w:autoSpaceDE w:val="0"/>
              <w:autoSpaceDN w:val="0"/>
              <w:adjustRightInd w:val="0"/>
              <w:spacing w:line="360" w:lineRule="exact"/>
              <w:jc w:val="left"/>
              <w:rPr>
                <w:rFonts w:ascii="ＭＳ 明朝" w:hAnsi="ＭＳ 明朝" w:cs="ＭＳ 明朝"/>
                <w:kern w:val="0"/>
                <w:sz w:val="20"/>
                <w:szCs w:val="20"/>
              </w:rPr>
            </w:pPr>
            <w:r w:rsidRPr="00D01153">
              <w:rPr>
                <w:rFonts w:ascii="ＭＳ 明朝" w:hAnsi="ＭＳ 明朝" w:cs="ＭＳ 明朝" w:hint="eastAsia"/>
                <w:kern w:val="0"/>
                <w:sz w:val="20"/>
                <w:szCs w:val="20"/>
              </w:rPr>
              <w:t>利用インフラがISMAPに登録されていること</w:t>
            </w:r>
            <w:r w:rsidR="004D6E84">
              <w:rPr>
                <w:rFonts w:ascii="ＭＳ 明朝" w:hAnsi="ＭＳ 明朝" w:cs="ＭＳ 明朝" w:hint="eastAsia"/>
                <w:kern w:val="0"/>
                <w:sz w:val="20"/>
                <w:szCs w:val="20"/>
              </w:rPr>
              <w:t>※2</w:t>
            </w:r>
          </w:p>
        </w:tc>
      </w:tr>
    </w:tbl>
    <w:p w14:paraId="249A07C7" w14:textId="660D834D" w:rsidR="00B555AC" w:rsidRDefault="00B555AC" w:rsidP="00B555AC">
      <w:pPr>
        <w:autoSpaceDE w:val="0"/>
        <w:autoSpaceDN w:val="0"/>
        <w:adjustRightInd w:val="0"/>
        <w:spacing w:line="420" w:lineRule="atLeast"/>
        <w:ind w:leftChars="100" w:left="210"/>
        <w:jc w:val="left"/>
        <w:rPr>
          <w:rFonts w:ascii="ＭＳ 明朝" w:hAnsi="ＭＳ 明朝" w:cs="ＭＳ 明朝"/>
          <w:kern w:val="0"/>
          <w:sz w:val="20"/>
          <w:szCs w:val="20"/>
        </w:rPr>
      </w:pPr>
      <w:r w:rsidRPr="00514FDE">
        <w:rPr>
          <w:rFonts w:ascii="ＭＳ 明朝" w:hAnsi="ＭＳ 明朝" w:cs="ＭＳ 明朝" w:hint="eastAsia"/>
          <w:kern w:val="0"/>
          <w:sz w:val="20"/>
          <w:szCs w:val="20"/>
        </w:rPr>
        <w:t>※</w:t>
      </w:r>
      <w:r w:rsidR="004D6E84">
        <w:rPr>
          <w:rFonts w:ascii="ＭＳ 明朝" w:hAnsi="ＭＳ 明朝" w:cs="ＭＳ 明朝" w:hint="eastAsia"/>
          <w:kern w:val="0"/>
          <w:sz w:val="20"/>
          <w:szCs w:val="20"/>
        </w:rPr>
        <w:t xml:space="preserve">1 </w:t>
      </w:r>
      <w:r w:rsidRPr="00514FDE">
        <w:rPr>
          <w:rFonts w:ascii="ＭＳ 明朝" w:hAnsi="ＭＳ 明朝" w:cs="ＭＳ 明朝" w:hint="eastAsia"/>
          <w:kern w:val="0"/>
          <w:sz w:val="20"/>
          <w:szCs w:val="20"/>
        </w:rPr>
        <w:t>インターネット＋SOCについては、クライアント証明書認証によるアクセス制御</w:t>
      </w:r>
    </w:p>
    <w:p w14:paraId="0D8B9B62" w14:textId="7B0EB56C" w:rsidR="004D6E84" w:rsidRPr="004D6E84" w:rsidRDefault="004D6E84" w:rsidP="004D6E84">
      <w:pPr>
        <w:autoSpaceDE w:val="0"/>
        <w:autoSpaceDN w:val="0"/>
        <w:adjustRightInd w:val="0"/>
        <w:spacing w:line="420" w:lineRule="atLeast"/>
        <w:ind w:leftChars="100" w:left="410" w:hangingChars="100" w:hanging="200"/>
        <w:jc w:val="left"/>
        <w:rPr>
          <w:rFonts w:ascii="ＭＳ 明朝" w:hAnsi="ＭＳ 明朝" w:cs="ＭＳ 明朝"/>
          <w:kern w:val="0"/>
          <w:sz w:val="20"/>
          <w:szCs w:val="20"/>
        </w:rPr>
      </w:pPr>
      <w:r w:rsidRPr="004D6E84">
        <w:rPr>
          <w:rFonts w:ascii="ＭＳ 明朝" w:hAnsi="ＭＳ 明朝" w:cs="ＭＳ 明朝" w:hint="eastAsia"/>
          <w:kern w:val="0"/>
          <w:sz w:val="20"/>
          <w:szCs w:val="20"/>
        </w:rPr>
        <w:t>※2 クラウドサービス基盤を指す。</w:t>
      </w:r>
      <w:bookmarkStart w:id="0" w:name="_Hlk217476167"/>
      <w:r w:rsidRPr="004D6E84">
        <w:rPr>
          <w:rFonts w:ascii="ＭＳ 明朝" w:hAnsi="ＭＳ 明朝" w:cs="ＭＳ 明朝" w:hint="eastAsia"/>
          <w:kern w:val="0"/>
          <w:sz w:val="20"/>
          <w:szCs w:val="20"/>
        </w:rPr>
        <w:t>なお、</w:t>
      </w:r>
      <w:r w:rsidR="006D1424">
        <w:rPr>
          <w:rFonts w:ascii="ＭＳ 明朝" w:hAnsi="ＭＳ 明朝" w:cs="ＭＳ 明朝" w:hint="eastAsia"/>
          <w:kern w:val="0"/>
          <w:sz w:val="20"/>
          <w:szCs w:val="20"/>
        </w:rPr>
        <w:t>自社で整備する</w:t>
      </w:r>
      <w:r w:rsidRPr="004D6E84">
        <w:rPr>
          <w:rFonts w:ascii="ＭＳ 明朝" w:hAnsi="ＭＳ 明朝" w:cs="ＭＳ 明朝" w:hint="eastAsia"/>
          <w:kern w:val="0"/>
          <w:sz w:val="20"/>
          <w:szCs w:val="20"/>
        </w:rPr>
        <w:t>データセンターを</w:t>
      </w:r>
      <w:r w:rsidR="006D1424">
        <w:rPr>
          <w:rFonts w:ascii="ＭＳ 明朝" w:hAnsi="ＭＳ 明朝" w:cs="ＭＳ 明朝" w:hint="eastAsia"/>
          <w:kern w:val="0"/>
          <w:sz w:val="20"/>
          <w:szCs w:val="20"/>
        </w:rPr>
        <w:t>利用する</w:t>
      </w:r>
      <w:r w:rsidRPr="004D6E84">
        <w:rPr>
          <w:rFonts w:ascii="ＭＳ 明朝" w:hAnsi="ＭＳ 明朝" w:cs="ＭＳ 明朝" w:hint="eastAsia"/>
          <w:kern w:val="0"/>
          <w:sz w:val="20"/>
          <w:szCs w:val="20"/>
        </w:rPr>
        <w:t>場合は、</w:t>
      </w:r>
      <w:r w:rsidR="006D1424">
        <w:rPr>
          <w:rFonts w:ascii="ＭＳ 明朝" w:hAnsi="ＭＳ 明朝" w:cs="ＭＳ 明朝" w:hint="eastAsia"/>
          <w:kern w:val="0"/>
          <w:sz w:val="20"/>
          <w:szCs w:val="20"/>
        </w:rPr>
        <w:t>Tier3又は4相当であり、建築基準法（昭和25年法律第201号）の新耐震基準に適合していることを要件とする。</w:t>
      </w:r>
      <w:bookmarkEnd w:id="0"/>
    </w:p>
    <w:p w14:paraId="44292693" w14:textId="77777777" w:rsidR="00B555AC" w:rsidRPr="006D1424" w:rsidRDefault="00B555AC" w:rsidP="00D31785">
      <w:pPr>
        <w:autoSpaceDE w:val="0"/>
        <w:autoSpaceDN w:val="0"/>
        <w:rPr>
          <w:rFonts w:ascii="ＭＳ 明朝" w:hAnsi="ＭＳ 明朝"/>
          <w:szCs w:val="21"/>
        </w:rPr>
      </w:pPr>
    </w:p>
    <w:p w14:paraId="79B9A19A" w14:textId="77777777" w:rsidR="00B555AC" w:rsidRPr="00B4283E" w:rsidRDefault="00B555AC" w:rsidP="00D31785">
      <w:pPr>
        <w:autoSpaceDE w:val="0"/>
        <w:autoSpaceDN w:val="0"/>
        <w:rPr>
          <w:rFonts w:ascii="ＭＳ 明朝" w:hAnsi="ＭＳ 明朝"/>
          <w:szCs w:val="21"/>
        </w:rPr>
      </w:pPr>
    </w:p>
    <w:p w14:paraId="617986BB" w14:textId="77777777" w:rsidR="00B578C5" w:rsidRPr="00940A98" w:rsidRDefault="00B578C5" w:rsidP="00D31785">
      <w:pPr>
        <w:autoSpaceDE w:val="0"/>
        <w:autoSpaceDN w:val="0"/>
        <w:ind w:left="420" w:hangingChars="200" w:hanging="420"/>
        <w:rPr>
          <w:rFonts w:ascii="ＭＳ 明朝" w:hAnsi="ＭＳ 明朝"/>
          <w:szCs w:val="21"/>
        </w:rPr>
      </w:pPr>
      <w:r w:rsidRPr="00940A98">
        <w:rPr>
          <w:rFonts w:ascii="ＭＳ 明朝" w:hAnsi="ＭＳ 明朝" w:hint="eastAsia"/>
          <w:szCs w:val="21"/>
        </w:rPr>
        <w:t>（添付書類）</w:t>
      </w:r>
    </w:p>
    <w:p w14:paraId="0E32A275" w14:textId="77777777" w:rsidR="00B555AC" w:rsidRDefault="00B555AC" w:rsidP="00B555AC">
      <w:pPr>
        <w:autoSpaceDE w:val="0"/>
        <w:autoSpaceDN w:val="0"/>
        <w:ind w:leftChars="100" w:left="210"/>
        <w:rPr>
          <w:rFonts w:ascii="ＭＳ 明朝" w:hAnsi="ＭＳ 明朝"/>
          <w:szCs w:val="21"/>
        </w:rPr>
      </w:pPr>
      <w:r>
        <w:rPr>
          <w:rFonts w:ascii="ＭＳ 明朝" w:hAnsi="ＭＳ 明朝" w:hint="eastAsia"/>
          <w:szCs w:val="21"/>
        </w:rPr>
        <w:t>・</w:t>
      </w:r>
      <w:r w:rsidR="00B578C5" w:rsidRPr="00940A98">
        <w:rPr>
          <w:rFonts w:ascii="ＭＳ 明朝" w:hAnsi="ＭＳ 明朝" w:hint="eastAsia"/>
          <w:szCs w:val="21"/>
        </w:rPr>
        <w:t>業務を確実に履行できることを証明する書類（履行証明書）</w:t>
      </w:r>
    </w:p>
    <w:p w14:paraId="478F12E8" w14:textId="6E91D7D3" w:rsidR="0021576F" w:rsidRPr="00940A98" w:rsidRDefault="00B555AC" w:rsidP="00D31785">
      <w:pPr>
        <w:autoSpaceDE w:val="0"/>
        <w:autoSpaceDN w:val="0"/>
        <w:ind w:leftChars="100" w:left="210"/>
        <w:rPr>
          <w:rFonts w:ascii="ＭＳ 明朝" w:hAnsi="ＭＳ 明朝"/>
          <w:szCs w:val="21"/>
        </w:rPr>
      </w:pPr>
      <w:r>
        <w:rPr>
          <w:rFonts w:ascii="ＭＳ 明朝" w:hAnsi="ＭＳ 明朝" w:hint="eastAsia"/>
          <w:szCs w:val="21"/>
        </w:rPr>
        <w:t>・（(6)(ウ)の場合）別表の条件を満たすことを証明する書類（別表適合表</w:t>
      </w:r>
      <w:r w:rsidR="004D6E84">
        <w:rPr>
          <w:rFonts w:ascii="ＭＳ 明朝" w:hAnsi="ＭＳ 明朝" w:hint="eastAsia"/>
          <w:szCs w:val="21"/>
        </w:rPr>
        <w:t>の適合状況欄に記載すること</w:t>
      </w:r>
      <w:r>
        <w:rPr>
          <w:rFonts w:ascii="ＭＳ 明朝" w:hAnsi="ＭＳ 明朝" w:hint="eastAsia"/>
          <w:szCs w:val="21"/>
        </w:rPr>
        <w:t>）</w:t>
      </w:r>
      <w:r w:rsidR="0021576F">
        <w:rPr>
          <w:rFonts w:ascii="ＭＳ 明朝" w:hAnsi="ＭＳ 明朝"/>
          <w:szCs w:val="21"/>
        </w:rPr>
        <w:br w:type="page"/>
      </w:r>
    </w:p>
    <w:p w14:paraId="56D53528" w14:textId="77777777" w:rsidR="00B578C5" w:rsidRPr="00701D4B" w:rsidRDefault="00B578C5" w:rsidP="00701D4B">
      <w:pPr>
        <w:autoSpaceDE w:val="0"/>
        <w:autoSpaceDN w:val="0"/>
        <w:jc w:val="center"/>
        <w:rPr>
          <w:rFonts w:ascii="ＭＳ 明朝" w:hAnsi="ＭＳ 明朝"/>
          <w:sz w:val="28"/>
          <w:szCs w:val="28"/>
        </w:rPr>
      </w:pPr>
      <w:r w:rsidRPr="00525E3F">
        <w:rPr>
          <w:rFonts w:ascii="ＭＳ 明朝" w:hAnsi="ＭＳ 明朝" w:hint="eastAsia"/>
          <w:spacing w:val="175"/>
          <w:kern w:val="0"/>
          <w:sz w:val="28"/>
          <w:szCs w:val="28"/>
          <w:fitText w:val="2800" w:id="308466176"/>
        </w:rPr>
        <w:t>履行証明</w:t>
      </w:r>
      <w:r w:rsidRPr="00525E3F">
        <w:rPr>
          <w:rFonts w:ascii="ＭＳ 明朝" w:hAnsi="ＭＳ 明朝" w:hint="eastAsia"/>
          <w:kern w:val="0"/>
          <w:sz w:val="28"/>
          <w:szCs w:val="28"/>
          <w:fitText w:val="2800" w:id="308466176"/>
        </w:rPr>
        <w:t>書</w:t>
      </w:r>
    </w:p>
    <w:p w14:paraId="4C65286E" w14:textId="77777777" w:rsidR="00B578C5" w:rsidRPr="00940A98" w:rsidRDefault="00B578C5" w:rsidP="00D31785">
      <w:pPr>
        <w:autoSpaceDE w:val="0"/>
        <w:autoSpaceDN w:val="0"/>
        <w:rPr>
          <w:rFonts w:ascii="ＭＳ 明朝" w:hAnsi="ＭＳ 明朝"/>
          <w:szCs w:val="21"/>
        </w:rPr>
      </w:pPr>
    </w:p>
    <w:p w14:paraId="5FCCE930" w14:textId="77777777" w:rsidR="002A7233" w:rsidRPr="001463C6" w:rsidRDefault="002A7233" w:rsidP="00D31785">
      <w:pPr>
        <w:autoSpaceDE w:val="0"/>
        <w:autoSpaceDN w:val="0"/>
        <w:rPr>
          <w:rFonts w:ascii="ＭＳ 明朝" w:hAnsi="ＭＳ 明朝"/>
          <w:szCs w:val="21"/>
        </w:rPr>
      </w:pPr>
    </w:p>
    <w:p w14:paraId="531ABF7C" w14:textId="77777777" w:rsidR="002A7233" w:rsidRPr="001463C6" w:rsidRDefault="0021576F" w:rsidP="00D31785">
      <w:pPr>
        <w:autoSpaceDE w:val="0"/>
        <w:autoSpaceDN w:val="0"/>
        <w:jc w:val="right"/>
        <w:rPr>
          <w:rFonts w:ascii="ＭＳ 明朝" w:hAnsi="ＭＳ 明朝"/>
          <w:szCs w:val="21"/>
        </w:rPr>
      </w:pPr>
      <w:r>
        <w:rPr>
          <w:rFonts w:ascii="ＭＳ 明朝" w:hAnsi="ＭＳ 明朝" w:hint="eastAsia"/>
          <w:szCs w:val="21"/>
        </w:rPr>
        <w:t>令和</w:t>
      </w:r>
      <w:r w:rsidR="002A7233" w:rsidRPr="001463C6">
        <w:rPr>
          <w:rFonts w:ascii="ＭＳ 明朝" w:hAnsi="ＭＳ 明朝" w:hint="eastAsia"/>
          <w:szCs w:val="21"/>
        </w:rPr>
        <w:t xml:space="preserve">　</w:t>
      </w:r>
      <w:r w:rsidR="002A7233" w:rsidRPr="001463C6">
        <w:rPr>
          <w:rFonts w:ascii="ＭＳ 明朝" w:hAnsi="ＭＳ 明朝"/>
          <w:szCs w:val="21"/>
        </w:rPr>
        <w:t xml:space="preserve">  </w:t>
      </w:r>
      <w:r w:rsidR="002A7233" w:rsidRPr="001463C6">
        <w:rPr>
          <w:rFonts w:ascii="ＭＳ 明朝" w:hAnsi="ＭＳ 明朝" w:hint="eastAsia"/>
          <w:szCs w:val="21"/>
        </w:rPr>
        <w:t xml:space="preserve">年　</w:t>
      </w:r>
      <w:r w:rsidR="002A7233" w:rsidRPr="001463C6">
        <w:rPr>
          <w:rFonts w:ascii="ＭＳ 明朝" w:hAnsi="ＭＳ 明朝"/>
          <w:szCs w:val="21"/>
        </w:rPr>
        <w:t xml:space="preserve">  </w:t>
      </w:r>
      <w:r w:rsidR="002A7233" w:rsidRPr="001463C6">
        <w:rPr>
          <w:rFonts w:ascii="ＭＳ 明朝" w:hAnsi="ＭＳ 明朝" w:hint="eastAsia"/>
          <w:szCs w:val="21"/>
        </w:rPr>
        <w:t>月</w:t>
      </w:r>
      <w:r w:rsidR="002A7233" w:rsidRPr="001463C6">
        <w:rPr>
          <w:rFonts w:ascii="ＭＳ 明朝" w:hAnsi="ＭＳ 明朝"/>
          <w:szCs w:val="21"/>
        </w:rPr>
        <w:t xml:space="preserve"> </w:t>
      </w:r>
      <w:r w:rsidR="002A7233" w:rsidRPr="001463C6">
        <w:rPr>
          <w:rFonts w:ascii="ＭＳ 明朝" w:hAnsi="ＭＳ 明朝" w:hint="eastAsia"/>
          <w:szCs w:val="21"/>
        </w:rPr>
        <w:t xml:space="preserve">　</w:t>
      </w:r>
      <w:r w:rsidR="002A7233" w:rsidRPr="001463C6">
        <w:rPr>
          <w:rFonts w:ascii="ＭＳ 明朝" w:hAnsi="ＭＳ 明朝"/>
          <w:szCs w:val="21"/>
        </w:rPr>
        <w:t xml:space="preserve"> </w:t>
      </w:r>
      <w:r w:rsidR="002A7233" w:rsidRPr="001463C6">
        <w:rPr>
          <w:rFonts w:ascii="ＭＳ 明朝" w:hAnsi="ＭＳ 明朝" w:hint="eastAsia"/>
          <w:szCs w:val="21"/>
        </w:rPr>
        <w:t>日</w:t>
      </w:r>
    </w:p>
    <w:p w14:paraId="4430EB36" w14:textId="77777777" w:rsidR="002A7233" w:rsidRDefault="002A7233" w:rsidP="00D31785">
      <w:pPr>
        <w:autoSpaceDE w:val="0"/>
        <w:autoSpaceDN w:val="0"/>
        <w:rPr>
          <w:rFonts w:ascii="ＭＳ 明朝" w:hAnsi="ＭＳ 明朝"/>
          <w:szCs w:val="21"/>
        </w:rPr>
      </w:pPr>
    </w:p>
    <w:p w14:paraId="23BC576D" w14:textId="77777777" w:rsidR="00D31785" w:rsidRPr="001463C6" w:rsidRDefault="00D31785" w:rsidP="00D31785">
      <w:pPr>
        <w:autoSpaceDE w:val="0"/>
        <w:autoSpaceDN w:val="0"/>
        <w:rPr>
          <w:rFonts w:ascii="ＭＳ 明朝" w:hAnsi="ＭＳ 明朝"/>
          <w:szCs w:val="21"/>
        </w:rPr>
      </w:pPr>
    </w:p>
    <w:p w14:paraId="0B72BE27" w14:textId="77777777" w:rsidR="002A7233" w:rsidRPr="001463C6" w:rsidRDefault="002A7233" w:rsidP="00D31785">
      <w:pPr>
        <w:autoSpaceDE w:val="0"/>
        <w:autoSpaceDN w:val="0"/>
        <w:rPr>
          <w:rFonts w:ascii="ＭＳ 明朝" w:hAnsi="ＭＳ 明朝"/>
          <w:szCs w:val="21"/>
        </w:rPr>
      </w:pPr>
    </w:p>
    <w:p w14:paraId="4BF59192" w14:textId="77777777" w:rsidR="002A7233" w:rsidRPr="001463C6" w:rsidRDefault="00CA268F" w:rsidP="00D31785">
      <w:pPr>
        <w:autoSpaceDE w:val="0"/>
        <w:autoSpaceDN w:val="0"/>
        <w:ind w:leftChars="100" w:left="210"/>
        <w:rPr>
          <w:rFonts w:ascii="ＭＳ 明朝" w:hAnsi="ＭＳ 明朝"/>
          <w:szCs w:val="21"/>
        </w:rPr>
      </w:pPr>
      <w:r>
        <w:rPr>
          <w:rFonts w:ascii="ＭＳ 明朝" w:hAnsi="ＭＳ 明朝" w:hint="eastAsia"/>
          <w:szCs w:val="21"/>
        </w:rPr>
        <w:t>いばらき公共施設予約</w:t>
      </w:r>
      <w:r w:rsidR="002A7233" w:rsidRPr="001463C6">
        <w:rPr>
          <w:rFonts w:ascii="ＭＳ 明朝" w:hAnsi="ＭＳ 明朝" w:hint="eastAsia"/>
          <w:szCs w:val="21"/>
        </w:rPr>
        <w:t>システム整備運営協議会会長</w:t>
      </w:r>
      <w:r w:rsidR="002A7233" w:rsidRPr="001463C6">
        <w:rPr>
          <w:rFonts w:ascii="ＭＳ 明朝" w:hAnsi="ＭＳ 明朝"/>
          <w:szCs w:val="21"/>
        </w:rPr>
        <w:t xml:space="preserve">    </w:t>
      </w:r>
      <w:r w:rsidR="002A7233" w:rsidRPr="001463C6">
        <w:rPr>
          <w:rFonts w:ascii="ＭＳ 明朝" w:hAnsi="ＭＳ 明朝" w:hint="eastAsia"/>
          <w:szCs w:val="21"/>
        </w:rPr>
        <w:t xml:space="preserve">　　　</w:t>
      </w:r>
      <w:r w:rsidR="002A7233" w:rsidRPr="001463C6">
        <w:rPr>
          <w:rFonts w:ascii="ＭＳ 明朝" w:hAnsi="ＭＳ 明朝"/>
          <w:szCs w:val="21"/>
        </w:rPr>
        <w:t xml:space="preserve">  </w:t>
      </w:r>
      <w:r w:rsidR="002A7233" w:rsidRPr="001463C6">
        <w:rPr>
          <w:rFonts w:ascii="ＭＳ 明朝" w:hAnsi="ＭＳ 明朝" w:hint="eastAsia"/>
          <w:szCs w:val="21"/>
        </w:rPr>
        <w:t>殿</w:t>
      </w:r>
    </w:p>
    <w:p w14:paraId="26DE58BF" w14:textId="77777777" w:rsidR="002A7233" w:rsidRDefault="002A7233" w:rsidP="00D31785">
      <w:pPr>
        <w:autoSpaceDE w:val="0"/>
        <w:autoSpaceDN w:val="0"/>
        <w:rPr>
          <w:rFonts w:ascii="ＭＳ 明朝" w:hAnsi="ＭＳ 明朝"/>
          <w:szCs w:val="21"/>
        </w:rPr>
      </w:pPr>
    </w:p>
    <w:p w14:paraId="3AFF4E89" w14:textId="77777777" w:rsidR="00D31785" w:rsidRPr="001463C6" w:rsidRDefault="00D31785" w:rsidP="00D31785">
      <w:pPr>
        <w:autoSpaceDE w:val="0"/>
        <w:autoSpaceDN w:val="0"/>
        <w:rPr>
          <w:rFonts w:ascii="ＭＳ 明朝" w:hAnsi="ＭＳ 明朝"/>
          <w:szCs w:val="21"/>
        </w:rPr>
      </w:pPr>
    </w:p>
    <w:p w14:paraId="6F74AB9E" w14:textId="77777777" w:rsidR="002A7233" w:rsidRPr="001463C6" w:rsidRDefault="002A7233" w:rsidP="00D31785">
      <w:pPr>
        <w:autoSpaceDE w:val="0"/>
        <w:autoSpaceDN w:val="0"/>
        <w:rPr>
          <w:rFonts w:ascii="ＭＳ 明朝" w:hAnsi="ＭＳ 明朝"/>
          <w:szCs w:val="21"/>
        </w:rPr>
      </w:pPr>
    </w:p>
    <w:p w14:paraId="69E8C209" w14:textId="77777777" w:rsidR="00D31785" w:rsidRDefault="00D31785" w:rsidP="00D31785">
      <w:pPr>
        <w:autoSpaceDE w:val="0"/>
        <w:autoSpaceDN w:val="0"/>
        <w:ind w:leftChars="1700" w:left="3570"/>
        <w:rPr>
          <w:rFonts w:ascii="ＭＳ 明朝" w:hAnsi="ＭＳ 明朝"/>
          <w:szCs w:val="21"/>
        </w:rPr>
      </w:pPr>
      <w:r w:rsidRPr="00D31785">
        <w:rPr>
          <w:rFonts w:ascii="ＭＳ 明朝" w:hAnsi="ＭＳ 明朝" w:hint="eastAsia"/>
          <w:szCs w:val="21"/>
        </w:rPr>
        <w:t>住所又は所在地</w:t>
      </w:r>
    </w:p>
    <w:p w14:paraId="2168B401" w14:textId="77777777" w:rsidR="00D31785" w:rsidRPr="00D31785" w:rsidRDefault="00D31785" w:rsidP="00D31785">
      <w:pPr>
        <w:autoSpaceDE w:val="0"/>
        <w:autoSpaceDN w:val="0"/>
        <w:ind w:leftChars="1700" w:left="3570"/>
        <w:rPr>
          <w:rFonts w:ascii="ＭＳ 明朝" w:hAnsi="ＭＳ 明朝"/>
          <w:szCs w:val="21"/>
        </w:rPr>
      </w:pPr>
    </w:p>
    <w:p w14:paraId="48CE50F2" w14:textId="77777777" w:rsidR="00D31785" w:rsidRDefault="00D31785" w:rsidP="00D31785">
      <w:pPr>
        <w:autoSpaceDE w:val="0"/>
        <w:autoSpaceDN w:val="0"/>
        <w:ind w:leftChars="1700" w:left="3570"/>
        <w:rPr>
          <w:rFonts w:ascii="ＭＳ 明朝" w:hAnsi="ＭＳ 明朝"/>
          <w:kern w:val="0"/>
          <w:szCs w:val="21"/>
        </w:rPr>
      </w:pPr>
      <w:r w:rsidRPr="00525E3F">
        <w:rPr>
          <w:rFonts w:ascii="ＭＳ 明朝" w:hAnsi="ＭＳ 明朝" w:hint="eastAsia"/>
          <w:spacing w:val="21"/>
          <w:kern w:val="0"/>
          <w:szCs w:val="21"/>
          <w:fitText w:val="1470" w:id="302759937"/>
        </w:rPr>
        <w:t>商号又は名</w:t>
      </w:r>
      <w:r w:rsidRPr="00525E3F">
        <w:rPr>
          <w:rFonts w:ascii="ＭＳ 明朝" w:hAnsi="ＭＳ 明朝" w:hint="eastAsia"/>
          <w:kern w:val="0"/>
          <w:szCs w:val="21"/>
          <w:fitText w:val="1470" w:id="302759937"/>
        </w:rPr>
        <w:t>称</w:t>
      </w:r>
    </w:p>
    <w:p w14:paraId="2E0431CD" w14:textId="77777777" w:rsidR="00D31785" w:rsidRPr="00D31785" w:rsidRDefault="00D31785" w:rsidP="00D31785">
      <w:pPr>
        <w:autoSpaceDE w:val="0"/>
        <w:autoSpaceDN w:val="0"/>
        <w:ind w:leftChars="1700" w:left="3570"/>
        <w:rPr>
          <w:rFonts w:ascii="ＭＳ 明朝" w:hAnsi="ＭＳ 明朝"/>
          <w:szCs w:val="21"/>
        </w:rPr>
      </w:pPr>
    </w:p>
    <w:p w14:paraId="71F74FCC" w14:textId="0A00D893" w:rsidR="00D31785" w:rsidRPr="00D31785" w:rsidRDefault="00D31785" w:rsidP="00D31785">
      <w:pPr>
        <w:autoSpaceDE w:val="0"/>
        <w:autoSpaceDN w:val="0"/>
        <w:ind w:leftChars="1700" w:left="3570"/>
        <w:rPr>
          <w:rFonts w:ascii="ＭＳ 明朝" w:hAnsi="ＭＳ 明朝"/>
          <w:szCs w:val="21"/>
        </w:rPr>
      </w:pPr>
      <w:r w:rsidRPr="00D31785">
        <w:rPr>
          <w:rFonts w:ascii="ＭＳ 明朝" w:hAnsi="ＭＳ 明朝" w:hint="eastAsia"/>
          <w:spacing w:val="21"/>
          <w:kern w:val="0"/>
          <w:szCs w:val="21"/>
          <w:fitText w:val="1470" w:id="302759938"/>
        </w:rPr>
        <w:t>代表者職氏</w:t>
      </w:r>
      <w:r w:rsidRPr="00D31785">
        <w:rPr>
          <w:rFonts w:ascii="ＭＳ 明朝" w:hAnsi="ＭＳ 明朝" w:hint="eastAsia"/>
          <w:kern w:val="0"/>
          <w:szCs w:val="21"/>
          <w:fitText w:val="1470" w:id="302759938"/>
        </w:rPr>
        <w:t>名</w:t>
      </w:r>
      <w:r w:rsidRPr="00D31785">
        <w:rPr>
          <w:rFonts w:ascii="ＭＳ 明朝" w:hAnsi="ＭＳ 明朝" w:hint="eastAsia"/>
          <w:kern w:val="0"/>
          <w:szCs w:val="21"/>
        </w:rPr>
        <w:t xml:space="preserve">　　　　　　　　　　　　　　　　　　</w:t>
      </w:r>
    </w:p>
    <w:p w14:paraId="37BD4C81" w14:textId="77777777" w:rsidR="002A7233" w:rsidRPr="001463C6" w:rsidRDefault="002A7233" w:rsidP="00D31785">
      <w:pPr>
        <w:autoSpaceDE w:val="0"/>
        <w:autoSpaceDN w:val="0"/>
        <w:rPr>
          <w:rFonts w:ascii="ＭＳ 明朝" w:hAnsi="ＭＳ 明朝"/>
          <w:szCs w:val="21"/>
        </w:rPr>
      </w:pPr>
    </w:p>
    <w:p w14:paraId="742CD364" w14:textId="77777777" w:rsidR="00B578C5" w:rsidRPr="00940A98" w:rsidRDefault="00B578C5" w:rsidP="00D31785">
      <w:pPr>
        <w:autoSpaceDE w:val="0"/>
        <w:autoSpaceDN w:val="0"/>
        <w:rPr>
          <w:rFonts w:ascii="ＭＳ 明朝" w:hAnsi="ＭＳ 明朝"/>
          <w:szCs w:val="21"/>
        </w:rPr>
      </w:pPr>
    </w:p>
    <w:p w14:paraId="76B69E0F" w14:textId="77777777" w:rsidR="00D31785" w:rsidRDefault="00D31785" w:rsidP="00D31785">
      <w:pPr>
        <w:autoSpaceDE w:val="0"/>
        <w:autoSpaceDN w:val="0"/>
        <w:rPr>
          <w:rFonts w:ascii="ＭＳ 明朝" w:hAnsi="ＭＳ 明朝"/>
          <w:szCs w:val="21"/>
        </w:rPr>
      </w:pPr>
    </w:p>
    <w:p w14:paraId="56DA93AB" w14:textId="77777777" w:rsidR="00256411" w:rsidRPr="00940A98" w:rsidRDefault="00256411" w:rsidP="00D31785">
      <w:pPr>
        <w:autoSpaceDE w:val="0"/>
        <w:autoSpaceDN w:val="0"/>
        <w:rPr>
          <w:rFonts w:ascii="ＭＳ 明朝" w:hAnsi="ＭＳ 明朝"/>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4"/>
      </w:tblGrid>
      <w:tr w:rsidR="00D31785" w:rsidRPr="00940A98" w14:paraId="0D3D2918" w14:textId="77777777" w:rsidTr="00940A98">
        <w:trPr>
          <w:trHeight w:val="819"/>
        </w:trPr>
        <w:tc>
          <w:tcPr>
            <w:tcW w:w="1701" w:type="dxa"/>
            <w:shd w:val="clear" w:color="auto" w:fill="auto"/>
            <w:vAlign w:val="center"/>
          </w:tcPr>
          <w:p w14:paraId="1A5FE875" w14:textId="77777777" w:rsidR="00D31785" w:rsidRPr="00940A98" w:rsidRDefault="00D31785" w:rsidP="00940A98">
            <w:pPr>
              <w:autoSpaceDE w:val="0"/>
              <w:autoSpaceDN w:val="0"/>
              <w:jc w:val="center"/>
              <w:rPr>
                <w:rFonts w:ascii="ＭＳ 明朝" w:hAnsi="ＭＳ 明朝"/>
                <w:szCs w:val="21"/>
              </w:rPr>
            </w:pPr>
            <w:r w:rsidRPr="00940A98">
              <w:rPr>
                <w:rFonts w:ascii="ＭＳ 明朝" w:hAnsi="ＭＳ 明朝" w:hint="eastAsia"/>
                <w:szCs w:val="21"/>
              </w:rPr>
              <w:t>業務名</w:t>
            </w:r>
          </w:p>
        </w:tc>
        <w:tc>
          <w:tcPr>
            <w:tcW w:w="6804" w:type="dxa"/>
            <w:shd w:val="clear" w:color="auto" w:fill="auto"/>
            <w:vAlign w:val="center"/>
          </w:tcPr>
          <w:p w14:paraId="6C65821B" w14:textId="77777777" w:rsidR="00D31785" w:rsidRPr="00940A98" w:rsidRDefault="00525E3F" w:rsidP="00940A98">
            <w:pPr>
              <w:autoSpaceDE w:val="0"/>
              <w:autoSpaceDN w:val="0"/>
              <w:jc w:val="center"/>
              <w:rPr>
                <w:rFonts w:ascii="ＭＳ 明朝" w:hAnsi="ＭＳ 明朝"/>
                <w:szCs w:val="21"/>
              </w:rPr>
            </w:pPr>
            <w:r>
              <w:rPr>
                <w:rFonts w:ascii="ＭＳ 明朝" w:hAnsi="ＭＳ 明朝" w:hint="eastAsia"/>
                <w:szCs w:val="21"/>
              </w:rPr>
              <w:t>いばらき</w:t>
            </w:r>
            <w:r w:rsidR="00CA268F">
              <w:rPr>
                <w:rFonts w:ascii="ＭＳ 明朝" w:hAnsi="ＭＳ 明朝" w:hint="eastAsia"/>
                <w:szCs w:val="21"/>
              </w:rPr>
              <w:t>公共施設予約</w:t>
            </w:r>
            <w:r w:rsidR="00D31785" w:rsidRPr="00940A98">
              <w:rPr>
                <w:rFonts w:ascii="ＭＳ 明朝" w:hAnsi="ＭＳ 明朝" w:hint="eastAsia"/>
                <w:szCs w:val="21"/>
              </w:rPr>
              <w:t>サービス提供業務</w:t>
            </w:r>
          </w:p>
        </w:tc>
      </w:tr>
    </w:tbl>
    <w:p w14:paraId="7E5E24C1" w14:textId="77777777" w:rsidR="00D31785" w:rsidRPr="00940A98" w:rsidRDefault="00D31785" w:rsidP="00D31785">
      <w:pPr>
        <w:autoSpaceDE w:val="0"/>
        <w:autoSpaceDN w:val="0"/>
        <w:rPr>
          <w:rFonts w:ascii="ＭＳ 明朝" w:hAnsi="ＭＳ 明朝"/>
          <w:szCs w:val="21"/>
        </w:rPr>
      </w:pPr>
    </w:p>
    <w:p w14:paraId="7CB4F24D" w14:textId="77777777" w:rsidR="00D31785" w:rsidRPr="00940A98" w:rsidRDefault="00D31785" w:rsidP="00D31785">
      <w:pPr>
        <w:autoSpaceDE w:val="0"/>
        <w:autoSpaceDN w:val="0"/>
        <w:rPr>
          <w:rFonts w:ascii="ＭＳ 明朝" w:hAnsi="ＭＳ 明朝"/>
          <w:szCs w:val="21"/>
        </w:rPr>
      </w:pPr>
    </w:p>
    <w:p w14:paraId="44C06D48" w14:textId="77777777" w:rsidR="00B578C5" w:rsidRPr="00940A98" w:rsidRDefault="00B578C5" w:rsidP="00D31785">
      <w:pPr>
        <w:autoSpaceDE w:val="0"/>
        <w:autoSpaceDN w:val="0"/>
        <w:ind w:firstLineChars="100" w:firstLine="210"/>
        <w:rPr>
          <w:rFonts w:ascii="ＭＳ 明朝" w:hAnsi="ＭＳ 明朝"/>
          <w:szCs w:val="21"/>
        </w:rPr>
      </w:pPr>
      <w:r w:rsidRPr="00940A98">
        <w:rPr>
          <w:rFonts w:ascii="ＭＳ 明朝" w:hAnsi="ＭＳ 明朝" w:hint="eastAsia"/>
          <w:szCs w:val="21"/>
        </w:rPr>
        <w:t>上記業務を仕様書に基づき履行期間を厳守し</w:t>
      </w:r>
      <w:r w:rsidR="0021576F">
        <w:rPr>
          <w:rFonts w:ascii="ＭＳ 明朝" w:hAnsi="ＭＳ 明朝" w:hint="eastAsia"/>
          <w:szCs w:val="21"/>
        </w:rPr>
        <w:t>、</w:t>
      </w:r>
      <w:r w:rsidRPr="00940A98">
        <w:rPr>
          <w:rFonts w:ascii="ＭＳ 明朝" w:hAnsi="ＭＳ 明朝" w:hint="eastAsia"/>
          <w:szCs w:val="21"/>
        </w:rPr>
        <w:t>確実に履行することを証明いたします。</w:t>
      </w:r>
    </w:p>
    <w:p w14:paraId="252D3FFF" w14:textId="77777777" w:rsidR="00AB3026" w:rsidRDefault="00AB3026" w:rsidP="00D82A7F">
      <w:pPr>
        <w:autoSpaceDE w:val="0"/>
        <w:autoSpaceDN w:val="0"/>
        <w:rPr>
          <w:rFonts w:ascii="ＭＳ 明朝" w:hAnsi="ＭＳ 明朝"/>
          <w:szCs w:val="21"/>
        </w:rPr>
      </w:pPr>
    </w:p>
    <w:p w14:paraId="53FCCF22" w14:textId="77777777" w:rsidR="00B555AC" w:rsidRDefault="00B555AC" w:rsidP="00D82A7F">
      <w:pPr>
        <w:autoSpaceDE w:val="0"/>
        <w:autoSpaceDN w:val="0"/>
        <w:rPr>
          <w:rFonts w:ascii="ＭＳ 明朝" w:hAnsi="ＭＳ 明朝"/>
          <w:szCs w:val="21"/>
        </w:rPr>
      </w:pPr>
    </w:p>
    <w:p w14:paraId="24A33FB8" w14:textId="77777777" w:rsidR="00B555AC" w:rsidRDefault="00B555AC" w:rsidP="00D82A7F">
      <w:pPr>
        <w:autoSpaceDE w:val="0"/>
        <w:autoSpaceDN w:val="0"/>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別表適合表</w:t>
      </w:r>
    </w:p>
    <w:p w14:paraId="25D02CB1" w14:textId="77777777" w:rsidR="00B555AC" w:rsidRDefault="00B555AC" w:rsidP="00D82A7F">
      <w:pPr>
        <w:autoSpaceDE w:val="0"/>
        <w:autoSpaceDN w:val="0"/>
        <w:rPr>
          <w:rFonts w:ascii="ＭＳ 明朝" w:hAnsi="ＭＳ 明朝"/>
          <w:szCs w:val="21"/>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613"/>
        <w:gridCol w:w="2552"/>
        <w:gridCol w:w="2513"/>
      </w:tblGrid>
      <w:tr w:rsidR="00982554" w:rsidRPr="00D70BB6" w14:paraId="5F2030B5" w14:textId="77777777" w:rsidTr="00D01153">
        <w:tc>
          <w:tcPr>
            <w:tcW w:w="1329" w:type="dxa"/>
            <w:shd w:val="clear" w:color="auto" w:fill="auto"/>
            <w:vAlign w:val="center"/>
          </w:tcPr>
          <w:p w14:paraId="3E4F5AA4" w14:textId="77777777" w:rsidR="00982554" w:rsidRPr="00D70BB6" w:rsidRDefault="00982554" w:rsidP="00D01153">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項目</w:t>
            </w:r>
          </w:p>
        </w:tc>
        <w:tc>
          <w:tcPr>
            <w:tcW w:w="2613" w:type="dxa"/>
            <w:shd w:val="clear" w:color="auto" w:fill="auto"/>
            <w:vAlign w:val="center"/>
          </w:tcPr>
          <w:p w14:paraId="05552557" w14:textId="77777777" w:rsidR="00982554" w:rsidRPr="00D70BB6" w:rsidRDefault="00982554" w:rsidP="00D01153">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内容</w:t>
            </w:r>
          </w:p>
        </w:tc>
        <w:tc>
          <w:tcPr>
            <w:tcW w:w="2552" w:type="dxa"/>
            <w:shd w:val="clear" w:color="auto" w:fill="auto"/>
            <w:vAlign w:val="center"/>
          </w:tcPr>
          <w:p w14:paraId="2E863354" w14:textId="77777777" w:rsidR="00982554" w:rsidRPr="00D70BB6" w:rsidRDefault="00982554" w:rsidP="00D01153">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詳細</w:t>
            </w:r>
          </w:p>
        </w:tc>
        <w:tc>
          <w:tcPr>
            <w:tcW w:w="2513" w:type="dxa"/>
            <w:shd w:val="clear" w:color="auto" w:fill="auto"/>
            <w:vAlign w:val="center"/>
          </w:tcPr>
          <w:p w14:paraId="6D6BE43F" w14:textId="77777777" w:rsidR="00982554" w:rsidRPr="00D70BB6" w:rsidRDefault="00982554" w:rsidP="00D01153">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適合状況</w:t>
            </w:r>
          </w:p>
        </w:tc>
      </w:tr>
      <w:tr w:rsidR="006C4EE0" w:rsidRPr="00D70BB6" w14:paraId="4A9356D7" w14:textId="77777777" w:rsidTr="008E24B3">
        <w:tc>
          <w:tcPr>
            <w:tcW w:w="1329" w:type="dxa"/>
            <w:shd w:val="clear" w:color="auto" w:fill="D9D9D9" w:themeFill="background1" w:themeFillShade="D9"/>
            <w:vAlign w:val="center"/>
          </w:tcPr>
          <w:p w14:paraId="42636CA4"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（記載例）</w:t>
            </w:r>
          </w:p>
          <w:p w14:paraId="4155D7C6" w14:textId="64AA2DEE"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定期確認</w:t>
            </w:r>
          </w:p>
        </w:tc>
        <w:tc>
          <w:tcPr>
            <w:tcW w:w="2613" w:type="dxa"/>
            <w:shd w:val="clear" w:color="auto" w:fill="D9D9D9" w:themeFill="background1" w:themeFillShade="D9"/>
            <w:vAlign w:val="center"/>
          </w:tcPr>
          <w:p w14:paraId="1543A08C" w14:textId="2C7F0018"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ISMAP管理策の対応状況を確認（毎年度）</w:t>
            </w:r>
          </w:p>
        </w:tc>
        <w:tc>
          <w:tcPr>
            <w:tcW w:w="2552" w:type="dxa"/>
            <w:shd w:val="clear" w:color="auto" w:fill="D9D9D9" w:themeFill="background1" w:themeFillShade="D9"/>
          </w:tcPr>
          <w:p w14:paraId="5E72D7A0" w14:textId="30039428"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毎年度、協議会から対応状況の確認を依頼することを想定</w:t>
            </w:r>
          </w:p>
        </w:tc>
        <w:tc>
          <w:tcPr>
            <w:tcW w:w="2513" w:type="dxa"/>
            <w:shd w:val="clear" w:color="auto" w:fill="D9D9D9" w:themeFill="background1" w:themeFillShade="D9"/>
            <w:vAlign w:val="center"/>
          </w:tcPr>
          <w:p w14:paraId="76C6FAE0" w14:textId="159567D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毎年度、協議会から依頼があった際に確認対応をする</w:t>
            </w:r>
          </w:p>
        </w:tc>
      </w:tr>
      <w:tr w:rsidR="006C4EE0" w:rsidRPr="00D70BB6" w14:paraId="642163E5" w14:textId="77777777" w:rsidTr="00D01153">
        <w:tc>
          <w:tcPr>
            <w:tcW w:w="1329" w:type="dxa"/>
            <w:shd w:val="clear" w:color="auto" w:fill="auto"/>
            <w:vAlign w:val="center"/>
          </w:tcPr>
          <w:p w14:paraId="70F97847"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定期確認</w:t>
            </w:r>
          </w:p>
        </w:tc>
        <w:tc>
          <w:tcPr>
            <w:tcW w:w="2613" w:type="dxa"/>
            <w:shd w:val="clear" w:color="auto" w:fill="auto"/>
            <w:vAlign w:val="center"/>
          </w:tcPr>
          <w:p w14:paraId="2D88248B"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ISMAP管理策の対応状況を確認（毎年度）</w:t>
            </w:r>
          </w:p>
        </w:tc>
        <w:tc>
          <w:tcPr>
            <w:tcW w:w="2552" w:type="dxa"/>
            <w:shd w:val="clear" w:color="auto" w:fill="auto"/>
          </w:tcPr>
          <w:p w14:paraId="5AEEBFF0" w14:textId="1D3F85B0"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毎年度、協議会から対応状況の確認を依頼することを想定</w:t>
            </w:r>
          </w:p>
        </w:tc>
        <w:tc>
          <w:tcPr>
            <w:tcW w:w="2513" w:type="dxa"/>
            <w:shd w:val="clear" w:color="auto" w:fill="auto"/>
          </w:tcPr>
          <w:p w14:paraId="1446330E"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7ACF74CF" w14:textId="77777777" w:rsidTr="00D01153">
        <w:tc>
          <w:tcPr>
            <w:tcW w:w="1329" w:type="dxa"/>
            <w:shd w:val="clear" w:color="auto" w:fill="auto"/>
            <w:vAlign w:val="center"/>
          </w:tcPr>
          <w:p w14:paraId="700230CA"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回線</w:t>
            </w:r>
          </w:p>
        </w:tc>
        <w:tc>
          <w:tcPr>
            <w:tcW w:w="2613" w:type="dxa"/>
            <w:shd w:val="clear" w:color="auto" w:fill="auto"/>
            <w:vAlign w:val="center"/>
          </w:tcPr>
          <w:p w14:paraId="1F16A51A"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インターネットVPN又はインターネット＋SOC</w:t>
            </w:r>
          </w:p>
        </w:tc>
        <w:tc>
          <w:tcPr>
            <w:tcW w:w="2552" w:type="dxa"/>
            <w:shd w:val="clear" w:color="auto" w:fill="auto"/>
          </w:tcPr>
          <w:p w14:paraId="42C8A9B1" w14:textId="32C8C296" w:rsidR="006C4EE0" w:rsidRPr="00D70BB6" w:rsidRDefault="008F5005" w:rsidP="006C4EE0">
            <w:pPr>
              <w:autoSpaceDE w:val="0"/>
              <w:autoSpaceDN w:val="0"/>
              <w:adjustRightInd w:val="0"/>
              <w:spacing w:line="360" w:lineRule="exact"/>
              <w:jc w:val="left"/>
              <w:rPr>
                <w:rFonts w:ascii="ＭＳ 明朝" w:hAnsi="ＭＳ 明朝" w:cs="ＭＳ 明朝"/>
                <w:kern w:val="0"/>
                <w:sz w:val="20"/>
                <w:szCs w:val="20"/>
              </w:rPr>
            </w:pPr>
            <w:r>
              <w:rPr>
                <w:rFonts w:ascii="ＭＳ 明朝" w:hAnsi="ＭＳ 明朝" w:cs="ＭＳ 明朝" w:hint="eastAsia"/>
                <w:kern w:val="0"/>
                <w:sz w:val="20"/>
                <w:szCs w:val="20"/>
              </w:rPr>
              <w:t>職員側システムにおいて対応すること。</w:t>
            </w:r>
            <w:r w:rsidR="006C4EE0" w:rsidRPr="00D70BB6">
              <w:rPr>
                <w:rFonts w:ascii="ＭＳ 明朝" w:hAnsi="ＭＳ 明朝" w:cs="ＭＳ 明朝" w:hint="eastAsia"/>
                <w:kern w:val="0"/>
                <w:sz w:val="20"/>
                <w:szCs w:val="20"/>
              </w:rPr>
              <w:t>インターネット＋SOCの場合は、クライアント証明書認証によるアクセス制御</w:t>
            </w:r>
            <w:r>
              <w:rPr>
                <w:rFonts w:ascii="ＭＳ 明朝" w:hAnsi="ＭＳ 明朝" w:cs="ＭＳ 明朝" w:hint="eastAsia"/>
                <w:kern w:val="0"/>
                <w:sz w:val="20"/>
                <w:szCs w:val="20"/>
              </w:rPr>
              <w:t>をすること</w:t>
            </w:r>
          </w:p>
        </w:tc>
        <w:tc>
          <w:tcPr>
            <w:tcW w:w="2513" w:type="dxa"/>
            <w:shd w:val="clear" w:color="auto" w:fill="auto"/>
          </w:tcPr>
          <w:p w14:paraId="2722BD9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4AE9B929" w14:textId="77777777" w:rsidTr="00D01153">
        <w:tc>
          <w:tcPr>
            <w:tcW w:w="1329" w:type="dxa"/>
            <w:shd w:val="clear" w:color="auto" w:fill="auto"/>
            <w:vAlign w:val="center"/>
          </w:tcPr>
          <w:p w14:paraId="03C12330"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端末</w:t>
            </w:r>
          </w:p>
        </w:tc>
        <w:tc>
          <w:tcPr>
            <w:tcW w:w="2613" w:type="dxa"/>
            <w:shd w:val="clear" w:color="auto" w:fill="auto"/>
            <w:vAlign w:val="center"/>
          </w:tcPr>
          <w:p w14:paraId="236F90D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一人一台端末</w:t>
            </w:r>
          </w:p>
        </w:tc>
        <w:tc>
          <w:tcPr>
            <w:tcW w:w="2552" w:type="dxa"/>
            <w:shd w:val="clear" w:color="auto" w:fill="auto"/>
          </w:tcPr>
          <w:p w14:paraId="0A13C4D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参加団体が利用する業務用端末においてサービスを利用できること</w:t>
            </w:r>
          </w:p>
        </w:tc>
        <w:tc>
          <w:tcPr>
            <w:tcW w:w="2513" w:type="dxa"/>
            <w:shd w:val="clear" w:color="auto" w:fill="auto"/>
          </w:tcPr>
          <w:p w14:paraId="337281C9"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576E6882" w14:textId="77777777" w:rsidTr="00D01153">
        <w:tc>
          <w:tcPr>
            <w:tcW w:w="1329" w:type="dxa"/>
            <w:shd w:val="clear" w:color="auto" w:fill="auto"/>
            <w:vAlign w:val="center"/>
          </w:tcPr>
          <w:p w14:paraId="03713C21"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実績</w:t>
            </w:r>
          </w:p>
        </w:tc>
        <w:tc>
          <w:tcPr>
            <w:tcW w:w="2613" w:type="dxa"/>
            <w:shd w:val="clear" w:color="auto" w:fill="auto"/>
            <w:vAlign w:val="center"/>
          </w:tcPr>
          <w:p w14:paraId="2A1C767C"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国、自治体での利用実績</w:t>
            </w:r>
          </w:p>
        </w:tc>
        <w:tc>
          <w:tcPr>
            <w:tcW w:w="2552" w:type="dxa"/>
            <w:shd w:val="clear" w:color="auto" w:fill="auto"/>
          </w:tcPr>
          <w:p w14:paraId="20FA4B3D"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hint="eastAsia"/>
                <w:sz w:val="20"/>
                <w:szCs w:val="20"/>
              </w:rPr>
              <w:t>国、都道府県又は市区町村（これらを構成員とする団体を含む。）での公共施設予約サービスの構築及び運用管理業務を受託した経験を有すること</w:t>
            </w:r>
          </w:p>
        </w:tc>
        <w:tc>
          <w:tcPr>
            <w:tcW w:w="2513" w:type="dxa"/>
            <w:shd w:val="clear" w:color="auto" w:fill="auto"/>
          </w:tcPr>
          <w:p w14:paraId="3D2534FB"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174B6F2D" w14:textId="77777777" w:rsidTr="00D01153">
        <w:tc>
          <w:tcPr>
            <w:tcW w:w="1329" w:type="dxa"/>
            <w:vMerge w:val="restart"/>
            <w:shd w:val="clear" w:color="auto" w:fill="auto"/>
            <w:vAlign w:val="center"/>
          </w:tcPr>
          <w:p w14:paraId="7C43E7A1"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技術要件</w:t>
            </w:r>
          </w:p>
        </w:tc>
        <w:tc>
          <w:tcPr>
            <w:tcW w:w="2613" w:type="dxa"/>
            <w:shd w:val="clear" w:color="auto" w:fill="auto"/>
            <w:vAlign w:val="center"/>
          </w:tcPr>
          <w:p w14:paraId="541A150E"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アクセス制御</w:t>
            </w:r>
          </w:p>
          <w:p w14:paraId="07A6A6D0"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・アイデンティティ管理</w:t>
            </w:r>
          </w:p>
          <w:p w14:paraId="1F5A1C2F"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・多要素認証　等</w:t>
            </w:r>
          </w:p>
        </w:tc>
        <w:tc>
          <w:tcPr>
            <w:tcW w:w="2552" w:type="dxa"/>
            <w:shd w:val="clear" w:color="auto" w:fill="auto"/>
          </w:tcPr>
          <w:p w14:paraId="5EF7E767"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67753A5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30958F34" w14:textId="77777777" w:rsidTr="00D01153">
        <w:tc>
          <w:tcPr>
            <w:tcW w:w="1329" w:type="dxa"/>
            <w:vMerge/>
            <w:shd w:val="clear" w:color="auto" w:fill="auto"/>
            <w:vAlign w:val="center"/>
          </w:tcPr>
          <w:p w14:paraId="43F4CFD7"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21D63151"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通信及びデータの暗号化</w:t>
            </w:r>
          </w:p>
        </w:tc>
        <w:tc>
          <w:tcPr>
            <w:tcW w:w="2552" w:type="dxa"/>
            <w:shd w:val="clear" w:color="auto" w:fill="auto"/>
          </w:tcPr>
          <w:p w14:paraId="312EAB78"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6674F987"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57072196" w14:textId="77777777" w:rsidTr="00D01153">
        <w:tc>
          <w:tcPr>
            <w:tcW w:w="1329" w:type="dxa"/>
            <w:vMerge/>
            <w:shd w:val="clear" w:color="auto" w:fill="auto"/>
            <w:vAlign w:val="center"/>
          </w:tcPr>
          <w:p w14:paraId="74A38B97"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412F078E"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ログ管理</w:t>
            </w:r>
          </w:p>
        </w:tc>
        <w:tc>
          <w:tcPr>
            <w:tcW w:w="2552" w:type="dxa"/>
            <w:shd w:val="clear" w:color="auto" w:fill="auto"/>
          </w:tcPr>
          <w:p w14:paraId="4441BB69"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28BF8968"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074DCDB7" w14:textId="77777777" w:rsidTr="00D01153">
        <w:tc>
          <w:tcPr>
            <w:tcW w:w="1329" w:type="dxa"/>
            <w:vMerge/>
            <w:shd w:val="clear" w:color="auto" w:fill="auto"/>
            <w:vAlign w:val="center"/>
          </w:tcPr>
          <w:p w14:paraId="47A06A48"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701A307C"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ネットワーク監視</w:t>
            </w:r>
          </w:p>
        </w:tc>
        <w:tc>
          <w:tcPr>
            <w:tcW w:w="2552" w:type="dxa"/>
            <w:shd w:val="clear" w:color="auto" w:fill="auto"/>
          </w:tcPr>
          <w:p w14:paraId="37C2E734"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4B2C8DEE"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5E29FDCC" w14:textId="77777777" w:rsidTr="00D01153">
        <w:tc>
          <w:tcPr>
            <w:tcW w:w="1329" w:type="dxa"/>
            <w:vMerge/>
            <w:shd w:val="clear" w:color="auto" w:fill="auto"/>
            <w:vAlign w:val="center"/>
          </w:tcPr>
          <w:p w14:paraId="4ED98852"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0A4F9D64"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データのバックアップ</w:t>
            </w:r>
          </w:p>
        </w:tc>
        <w:tc>
          <w:tcPr>
            <w:tcW w:w="2552" w:type="dxa"/>
            <w:shd w:val="clear" w:color="auto" w:fill="auto"/>
          </w:tcPr>
          <w:p w14:paraId="2B55B283"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11AE1360"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1FDB2AC4" w14:textId="77777777" w:rsidTr="00D01153">
        <w:tc>
          <w:tcPr>
            <w:tcW w:w="1329" w:type="dxa"/>
            <w:vMerge w:val="restart"/>
            <w:shd w:val="clear" w:color="auto" w:fill="auto"/>
            <w:vAlign w:val="center"/>
          </w:tcPr>
          <w:p w14:paraId="0BFA7698"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サービス要件</w:t>
            </w:r>
          </w:p>
        </w:tc>
        <w:tc>
          <w:tcPr>
            <w:tcW w:w="2613" w:type="dxa"/>
            <w:shd w:val="clear" w:color="auto" w:fill="auto"/>
            <w:vAlign w:val="center"/>
          </w:tcPr>
          <w:p w14:paraId="22A465E2"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サービス約款、利用規約、SLAがあること</w:t>
            </w:r>
          </w:p>
        </w:tc>
        <w:tc>
          <w:tcPr>
            <w:tcW w:w="2552" w:type="dxa"/>
            <w:shd w:val="clear" w:color="auto" w:fill="auto"/>
          </w:tcPr>
          <w:p w14:paraId="17E55F94"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5590676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05FCB8CB" w14:textId="77777777" w:rsidTr="00D01153">
        <w:tc>
          <w:tcPr>
            <w:tcW w:w="1329" w:type="dxa"/>
            <w:vMerge/>
            <w:shd w:val="clear" w:color="auto" w:fill="auto"/>
            <w:vAlign w:val="center"/>
          </w:tcPr>
          <w:p w14:paraId="360466F6"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61EEC953"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日本の裁判管轄、法令が適用されること</w:t>
            </w:r>
          </w:p>
        </w:tc>
        <w:tc>
          <w:tcPr>
            <w:tcW w:w="2552" w:type="dxa"/>
            <w:shd w:val="clear" w:color="auto" w:fill="auto"/>
          </w:tcPr>
          <w:p w14:paraId="20AE6CD1"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5E914479"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31FBE1A3" w14:textId="77777777" w:rsidTr="00D01153">
        <w:tc>
          <w:tcPr>
            <w:tcW w:w="1329" w:type="dxa"/>
            <w:vMerge/>
            <w:shd w:val="clear" w:color="auto" w:fill="auto"/>
            <w:vAlign w:val="center"/>
          </w:tcPr>
          <w:p w14:paraId="4B49E743"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p>
        </w:tc>
        <w:tc>
          <w:tcPr>
            <w:tcW w:w="2613" w:type="dxa"/>
            <w:shd w:val="clear" w:color="auto" w:fill="auto"/>
            <w:vAlign w:val="center"/>
          </w:tcPr>
          <w:p w14:paraId="6D39D2EC"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利用者のデータが海外に保存されないこと</w:t>
            </w:r>
          </w:p>
        </w:tc>
        <w:tc>
          <w:tcPr>
            <w:tcW w:w="2552" w:type="dxa"/>
            <w:shd w:val="clear" w:color="auto" w:fill="auto"/>
          </w:tcPr>
          <w:p w14:paraId="5E5DA2EA"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493FDC86"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4157C23F" w14:textId="77777777" w:rsidTr="00D01153">
        <w:tc>
          <w:tcPr>
            <w:tcW w:w="1329" w:type="dxa"/>
            <w:vMerge w:val="restart"/>
            <w:shd w:val="clear" w:color="auto" w:fill="auto"/>
            <w:vAlign w:val="center"/>
          </w:tcPr>
          <w:p w14:paraId="270C05B4" w14:textId="77777777" w:rsidR="006C4EE0" w:rsidRPr="00D70BB6" w:rsidRDefault="006C4EE0" w:rsidP="006C4EE0">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その他</w:t>
            </w:r>
          </w:p>
        </w:tc>
        <w:tc>
          <w:tcPr>
            <w:tcW w:w="2613" w:type="dxa"/>
            <w:shd w:val="clear" w:color="auto" w:fill="auto"/>
            <w:vAlign w:val="center"/>
          </w:tcPr>
          <w:p w14:paraId="13439BEA"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個人情報保護法に定められた安全管理措置を行うこと</w:t>
            </w:r>
          </w:p>
        </w:tc>
        <w:tc>
          <w:tcPr>
            <w:tcW w:w="2552" w:type="dxa"/>
            <w:shd w:val="clear" w:color="auto" w:fill="auto"/>
          </w:tcPr>
          <w:p w14:paraId="23C12B76" w14:textId="77777777" w:rsidR="006C4EE0" w:rsidRPr="00D70BB6" w:rsidRDefault="006C4EE0" w:rsidP="004D6E84">
            <w:pPr>
              <w:autoSpaceDE w:val="0"/>
              <w:autoSpaceDN w:val="0"/>
              <w:adjustRightInd w:val="0"/>
              <w:spacing w:line="360" w:lineRule="exact"/>
              <w:jc w:val="center"/>
              <w:rPr>
                <w:rFonts w:ascii="ＭＳ 明朝" w:hAnsi="ＭＳ 明朝" w:cs="ＭＳ 明朝"/>
                <w:kern w:val="0"/>
                <w:sz w:val="20"/>
                <w:szCs w:val="20"/>
              </w:rPr>
            </w:pPr>
            <w:r w:rsidRPr="00D70BB6">
              <w:rPr>
                <w:rFonts w:ascii="ＭＳ 明朝" w:hAnsi="ＭＳ 明朝" w:cs="ＭＳ 明朝" w:hint="eastAsia"/>
                <w:kern w:val="0"/>
                <w:sz w:val="20"/>
                <w:szCs w:val="20"/>
              </w:rPr>
              <w:t>―</w:t>
            </w:r>
          </w:p>
        </w:tc>
        <w:tc>
          <w:tcPr>
            <w:tcW w:w="2513" w:type="dxa"/>
            <w:shd w:val="clear" w:color="auto" w:fill="auto"/>
          </w:tcPr>
          <w:p w14:paraId="44AD2456"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r w:rsidR="006C4EE0" w:rsidRPr="00D70BB6" w14:paraId="4B62320C" w14:textId="77777777" w:rsidTr="00D01153">
        <w:tc>
          <w:tcPr>
            <w:tcW w:w="1329" w:type="dxa"/>
            <w:vMerge/>
            <w:shd w:val="clear" w:color="auto" w:fill="auto"/>
            <w:vAlign w:val="center"/>
          </w:tcPr>
          <w:p w14:paraId="5EC3BDE8"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c>
          <w:tcPr>
            <w:tcW w:w="2613" w:type="dxa"/>
            <w:shd w:val="clear" w:color="auto" w:fill="auto"/>
            <w:vAlign w:val="center"/>
          </w:tcPr>
          <w:p w14:paraId="16595104"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利用インフラがISMAPに登録されていること</w:t>
            </w:r>
          </w:p>
        </w:tc>
        <w:tc>
          <w:tcPr>
            <w:tcW w:w="2552" w:type="dxa"/>
            <w:shd w:val="clear" w:color="auto" w:fill="auto"/>
          </w:tcPr>
          <w:p w14:paraId="426590BE" w14:textId="77F2A717" w:rsidR="006C4EE0" w:rsidRPr="00D70BB6" w:rsidRDefault="00075546" w:rsidP="006C4EE0">
            <w:pPr>
              <w:autoSpaceDE w:val="0"/>
              <w:autoSpaceDN w:val="0"/>
              <w:adjustRightInd w:val="0"/>
              <w:spacing w:line="360" w:lineRule="exact"/>
              <w:jc w:val="left"/>
              <w:rPr>
                <w:rFonts w:ascii="ＭＳ 明朝" w:hAnsi="ＭＳ 明朝" w:cs="ＭＳ 明朝"/>
                <w:kern w:val="0"/>
                <w:sz w:val="20"/>
                <w:szCs w:val="20"/>
              </w:rPr>
            </w:pPr>
            <w:r w:rsidRPr="00D70BB6">
              <w:rPr>
                <w:rFonts w:ascii="ＭＳ 明朝" w:hAnsi="ＭＳ 明朝" w:cs="ＭＳ 明朝" w:hint="eastAsia"/>
                <w:kern w:val="0"/>
                <w:sz w:val="20"/>
                <w:szCs w:val="20"/>
              </w:rPr>
              <w:t>利用するクラウドサービス基盤についてISMAPに登録されていること</w:t>
            </w:r>
          </w:p>
          <w:p w14:paraId="7B85B0DC" w14:textId="323E95CB" w:rsidR="00A85071" w:rsidRPr="00D70BB6" w:rsidRDefault="00D70BB6" w:rsidP="00F6491F">
            <w:pPr>
              <w:autoSpaceDE w:val="0"/>
              <w:autoSpaceDN w:val="0"/>
              <w:adjustRightInd w:val="0"/>
              <w:spacing w:line="360" w:lineRule="exact"/>
              <w:jc w:val="left"/>
              <w:rPr>
                <w:rFonts w:ascii="ＭＳ 明朝" w:hAnsi="ＭＳ 明朝" w:cs="ＭＳ 明朝"/>
                <w:kern w:val="0"/>
                <w:sz w:val="20"/>
                <w:szCs w:val="20"/>
              </w:rPr>
            </w:pPr>
            <w:bookmarkStart w:id="1" w:name="_Hlk217476307"/>
            <w:r>
              <w:rPr>
                <w:rFonts w:ascii="ＭＳ 明朝" w:hAnsi="ＭＳ 明朝" w:cs="ＭＳ 明朝" w:hint="eastAsia"/>
                <w:kern w:val="0"/>
                <w:sz w:val="20"/>
                <w:szCs w:val="20"/>
              </w:rPr>
              <w:t>クラウドサービス基盤を利用せず、</w:t>
            </w:r>
            <w:bookmarkEnd w:id="1"/>
            <w:r w:rsidRPr="00D70BB6">
              <w:rPr>
                <w:rFonts w:ascii="ＭＳ 明朝" w:hAnsi="ＭＳ 明朝" w:cs="ＭＳ 明朝" w:hint="eastAsia"/>
                <w:kern w:val="0"/>
                <w:sz w:val="20"/>
                <w:szCs w:val="20"/>
              </w:rPr>
              <w:t>データセンターを自社で保有する場合は、Tier3又は4相当であり、建築基準法（昭和25年法律第201号）の新耐震基準に適合していることを要件とする。</w:t>
            </w:r>
          </w:p>
        </w:tc>
        <w:tc>
          <w:tcPr>
            <w:tcW w:w="2513" w:type="dxa"/>
            <w:shd w:val="clear" w:color="auto" w:fill="auto"/>
          </w:tcPr>
          <w:p w14:paraId="52DEE0C8" w14:textId="77777777" w:rsidR="006C4EE0" w:rsidRPr="00D70BB6" w:rsidRDefault="006C4EE0" w:rsidP="006C4EE0">
            <w:pPr>
              <w:autoSpaceDE w:val="0"/>
              <w:autoSpaceDN w:val="0"/>
              <w:adjustRightInd w:val="0"/>
              <w:spacing w:line="360" w:lineRule="exact"/>
              <w:jc w:val="left"/>
              <w:rPr>
                <w:rFonts w:ascii="ＭＳ 明朝" w:hAnsi="ＭＳ 明朝" w:cs="ＭＳ 明朝"/>
                <w:kern w:val="0"/>
                <w:sz w:val="20"/>
                <w:szCs w:val="20"/>
              </w:rPr>
            </w:pPr>
          </w:p>
        </w:tc>
      </w:tr>
    </w:tbl>
    <w:p w14:paraId="1126C496" w14:textId="5196BF8D" w:rsidR="00B555AC" w:rsidRDefault="006C4EE0" w:rsidP="00D82A7F">
      <w:pPr>
        <w:autoSpaceDE w:val="0"/>
        <w:autoSpaceDN w:val="0"/>
        <w:rPr>
          <w:rFonts w:ascii="ＭＳ 明朝" w:hAnsi="ＭＳ 明朝"/>
          <w:szCs w:val="21"/>
        </w:rPr>
      </w:pPr>
      <w:r>
        <w:rPr>
          <w:rFonts w:ascii="ＭＳ 明朝" w:hAnsi="ＭＳ 明朝" w:hint="eastAsia"/>
          <w:szCs w:val="21"/>
        </w:rPr>
        <w:t xml:space="preserve">　</w:t>
      </w:r>
    </w:p>
    <w:p w14:paraId="043989D5" w14:textId="0A602752" w:rsidR="0072461E" w:rsidRPr="00A85071" w:rsidRDefault="00A85071" w:rsidP="00D82A7F">
      <w:pPr>
        <w:autoSpaceDE w:val="0"/>
        <w:autoSpaceDN w:val="0"/>
        <w:rPr>
          <w:rFonts w:ascii="ＭＳ 明朝" w:hAnsi="ＭＳ 明朝"/>
          <w:color w:val="FF0000"/>
          <w:szCs w:val="21"/>
        </w:rPr>
      </w:pPr>
      <w:r>
        <w:rPr>
          <w:rFonts w:ascii="ＭＳ 明朝" w:hAnsi="ＭＳ 明朝" w:hint="eastAsia"/>
          <w:color w:val="FF0000"/>
          <w:szCs w:val="21"/>
        </w:rPr>
        <w:t xml:space="preserve">　</w:t>
      </w:r>
    </w:p>
    <w:sectPr w:rsidR="0072461E" w:rsidRPr="00A85071" w:rsidSect="004F7BCA">
      <w:pgSz w:w="11906" w:h="16838" w:code="9"/>
      <w:pgMar w:top="1361" w:right="1418" w:bottom="1021" w:left="1418" w:header="1134" w:footer="1134" w:gutter="0"/>
      <w:pgNumType w:start="1"/>
      <w:cols w:space="720"/>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A99D6" w14:textId="77777777" w:rsidR="008072AE" w:rsidRDefault="008072AE">
      <w:r>
        <w:separator/>
      </w:r>
    </w:p>
  </w:endnote>
  <w:endnote w:type="continuationSeparator" w:id="0">
    <w:p w14:paraId="146034CE" w14:textId="77777777" w:rsidR="008072AE" w:rsidRDefault="00807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66724" w14:textId="77777777" w:rsidR="008072AE" w:rsidRDefault="008072AE">
      <w:r>
        <w:separator/>
      </w:r>
    </w:p>
  </w:footnote>
  <w:footnote w:type="continuationSeparator" w:id="0">
    <w:p w14:paraId="2AB57549" w14:textId="77777777" w:rsidR="008072AE" w:rsidRDefault="00807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1E21"/>
    <w:multiLevelType w:val="hybridMultilevel"/>
    <w:tmpl w:val="B97A27C8"/>
    <w:lvl w:ilvl="0" w:tplc="6FA0B3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874F6"/>
    <w:multiLevelType w:val="hybridMultilevel"/>
    <w:tmpl w:val="A9D837C4"/>
    <w:lvl w:ilvl="0" w:tplc="E6F49A8E">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36603927"/>
    <w:multiLevelType w:val="hybridMultilevel"/>
    <w:tmpl w:val="11B00D08"/>
    <w:lvl w:ilvl="0" w:tplc="5A340ED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8D39B4"/>
    <w:multiLevelType w:val="hybridMultilevel"/>
    <w:tmpl w:val="9F0ACD8E"/>
    <w:lvl w:ilvl="0" w:tplc="10ACE85C">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741E0000"/>
    <w:multiLevelType w:val="hybridMultilevel"/>
    <w:tmpl w:val="111810B8"/>
    <w:lvl w:ilvl="0" w:tplc="FC421376">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75F91186"/>
    <w:multiLevelType w:val="hybridMultilevel"/>
    <w:tmpl w:val="4FDC0AA2"/>
    <w:lvl w:ilvl="0" w:tplc="D5E07D88">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16cid:durableId="1293823422">
    <w:abstractNumId w:val="3"/>
  </w:num>
  <w:num w:numId="2" w16cid:durableId="267322120">
    <w:abstractNumId w:val="1"/>
  </w:num>
  <w:num w:numId="3" w16cid:durableId="1905410550">
    <w:abstractNumId w:val="4"/>
  </w:num>
  <w:num w:numId="4" w16cid:durableId="803544024">
    <w:abstractNumId w:val="2"/>
  </w:num>
  <w:num w:numId="5" w16cid:durableId="1718432902">
    <w:abstractNumId w:val="0"/>
  </w:num>
  <w:num w:numId="6" w16cid:durableId="954480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5134"/>
    <w:rsid w:val="0002055D"/>
    <w:rsid w:val="00024EE4"/>
    <w:rsid w:val="0004355B"/>
    <w:rsid w:val="00047C54"/>
    <w:rsid w:val="0005035E"/>
    <w:rsid w:val="0005347A"/>
    <w:rsid w:val="00070CE3"/>
    <w:rsid w:val="00075546"/>
    <w:rsid w:val="000848BF"/>
    <w:rsid w:val="0009623B"/>
    <w:rsid w:val="000A2C46"/>
    <w:rsid w:val="000B664E"/>
    <w:rsid w:val="000D2364"/>
    <w:rsid w:val="000F274D"/>
    <w:rsid w:val="00104D45"/>
    <w:rsid w:val="00125B50"/>
    <w:rsid w:val="001463C6"/>
    <w:rsid w:val="00147A02"/>
    <w:rsid w:val="0016289B"/>
    <w:rsid w:val="001756B4"/>
    <w:rsid w:val="001761C9"/>
    <w:rsid w:val="0019271D"/>
    <w:rsid w:val="00193819"/>
    <w:rsid w:val="001A7994"/>
    <w:rsid w:val="001C61A9"/>
    <w:rsid w:val="001E25CB"/>
    <w:rsid w:val="001E7E20"/>
    <w:rsid w:val="001F5972"/>
    <w:rsid w:val="0021576F"/>
    <w:rsid w:val="00224EE5"/>
    <w:rsid w:val="00244D2C"/>
    <w:rsid w:val="00247B54"/>
    <w:rsid w:val="00256411"/>
    <w:rsid w:val="00261B6F"/>
    <w:rsid w:val="00270C9A"/>
    <w:rsid w:val="00273860"/>
    <w:rsid w:val="00294C50"/>
    <w:rsid w:val="002A46B4"/>
    <w:rsid w:val="002A7233"/>
    <w:rsid w:val="002B2F2B"/>
    <w:rsid w:val="002D13B8"/>
    <w:rsid w:val="002D394B"/>
    <w:rsid w:val="002E2E1F"/>
    <w:rsid w:val="002E3109"/>
    <w:rsid w:val="002F0961"/>
    <w:rsid w:val="002F7545"/>
    <w:rsid w:val="00310C87"/>
    <w:rsid w:val="0031407A"/>
    <w:rsid w:val="003217EB"/>
    <w:rsid w:val="00333C4E"/>
    <w:rsid w:val="00350C80"/>
    <w:rsid w:val="0035705D"/>
    <w:rsid w:val="00361AE7"/>
    <w:rsid w:val="00373578"/>
    <w:rsid w:val="0038071A"/>
    <w:rsid w:val="003A018D"/>
    <w:rsid w:val="003A1F52"/>
    <w:rsid w:val="003C012B"/>
    <w:rsid w:val="003C34E6"/>
    <w:rsid w:val="003D5DFE"/>
    <w:rsid w:val="003D73A0"/>
    <w:rsid w:val="003E330D"/>
    <w:rsid w:val="004012D9"/>
    <w:rsid w:val="00416ED6"/>
    <w:rsid w:val="00431653"/>
    <w:rsid w:val="00433969"/>
    <w:rsid w:val="004602E2"/>
    <w:rsid w:val="0047231B"/>
    <w:rsid w:val="004A2425"/>
    <w:rsid w:val="004A6144"/>
    <w:rsid w:val="004D0563"/>
    <w:rsid w:val="004D6E84"/>
    <w:rsid w:val="004D712E"/>
    <w:rsid w:val="004E0CF2"/>
    <w:rsid w:val="004E52A3"/>
    <w:rsid w:val="004F60AE"/>
    <w:rsid w:val="004F7BCA"/>
    <w:rsid w:val="00511D22"/>
    <w:rsid w:val="0051409B"/>
    <w:rsid w:val="00514FDE"/>
    <w:rsid w:val="005209AC"/>
    <w:rsid w:val="00525E3F"/>
    <w:rsid w:val="0052639D"/>
    <w:rsid w:val="00534061"/>
    <w:rsid w:val="0056261C"/>
    <w:rsid w:val="0058700D"/>
    <w:rsid w:val="00590536"/>
    <w:rsid w:val="00595D63"/>
    <w:rsid w:val="005B1FFE"/>
    <w:rsid w:val="005C5EFC"/>
    <w:rsid w:val="005C68F2"/>
    <w:rsid w:val="005D47FD"/>
    <w:rsid w:val="005E1528"/>
    <w:rsid w:val="005E2923"/>
    <w:rsid w:val="005E66AD"/>
    <w:rsid w:val="00612D32"/>
    <w:rsid w:val="006162B8"/>
    <w:rsid w:val="00621F89"/>
    <w:rsid w:val="00622235"/>
    <w:rsid w:val="00634947"/>
    <w:rsid w:val="00657DB9"/>
    <w:rsid w:val="0067155A"/>
    <w:rsid w:val="00674A8E"/>
    <w:rsid w:val="00697803"/>
    <w:rsid w:val="006A60E5"/>
    <w:rsid w:val="006A7E61"/>
    <w:rsid w:val="006C4EE0"/>
    <w:rsid w:val="006D1424"/>
    <w:rsid w:val="006D32E9"/>
    <w:rsid w:val="006F231E"/>
    <w:rsid w:val="006F5134"/>
    <w:rsid w:val="00701D4B"/>
    <w:rsid w:val="007071C5"/>
    <w:rsid w:val="0072461E"/>
    <w:rsid w:val="00734045"/>
    <w:rsid w:val="007465BF"/>
    <w:rsid w:val="00762A57"/>
    <w:rsid w:val="00765A5B"/>
    <w:rsid w:val="007835A9"/>
    <w:rsid w:val="007B1E5A"/>
    <w:rsid w:val="007D2C7E"/>
    <w:rsid w:val="008072AE"/>
    <w:rsid w:val="00847656"/>
    <w:rsid w:val="00861CF5"/>
    <w:rsid w:val="008A1B3F"/>
    <w:rsid w:val="008A72F0"/>
    <w:rsid w:val="008E3693"/>
    <w:rsid w:val="008E5988"/>
    <w:rsid w:val="008F0034"/>
    <w:rsid w:val="008F5005"/>
    <w:rsid w:val="008F5722"/>
    <w:rsid w:val="009309CD"/>
    <w:rsid w:val="00940A98"/>
    <w:rsid w:val="00950536"/>
    <w:rsid w:val="0096070F"/>
    <w:rsid w:val="00967E1C"/>
    <w:rsid w:val="00973B26"/>
    <w:rsid w:val="009774E9"/>
    <w:rsid w:val="009804F0"/>
    <w:rsid w:val="00982554"/>
    <w:rsid w:val="00993BA5"/>
    <w:rsid w:val="009B2E2C"/>
    <w:rsid w:val="009D0443"/>
    <w:rsid w:val="009D053A"/>
    <w:rsid w:val="009E0B82"/>
    <w:rsid w:val="009F1576"/>
    <w:rsid w:val="009F357E"/>
    <w:rsid w:val="00A02F2B"/>
    <w:rsid w:val="00A05921"/>
    <w:rsid w:val="00A07D20"/>
    <w:rsid w:val="00A11988"/>
    <w:rsid w:val="00A316C5"/>
    <w:rsid w:val="00A32C7A"/>
    <w:rsid w:val="00A46688"/>
    <w:rsid w:val="00A54A2A"/>
    <w:rsid w:val="00A628E6"/>
    <w:rsid w:val="00A63311"/>
    <w:rsid w:val="00A7471C"/>
    <w:rsid w:val="00A8111F"/>
    <w:rsid w:val="00A8385F"/>
    <w:rsid w:val="00A85071"/>
    <w:rsid w:val="00A87545"/>
    <w:rsid w:val="00AA7CAD"/>
    <w:rsid w:val="00AB0B87"/>
    <w:rsid w:val="00AB3026"/>
    <w:rsid w:val="00AD469E"/>
    <w:rsid w:val="00AE0DB4"/>
    <w:rsid w:val="00B14D37"/>
    <w:rsid w:val="00B23083"/>
    <w:rsid w:val="00B23B19"/>
    <w:rsid w:val="00B25CCD"/>
    <w:rsid w:val="00B36BBA"/>
    <w:rsid w:val="00B4283E"/>
    <w:rsid w:val="00B44A26"/>
    <w:rsid w:val="00B555AC"/>
    <w:rsid w:val="00B578C5"/>
    <w:rsid w:val="00B57DEB"/>
    <w:rsid w:val="00B8763A"/>
    <w:rsid w:val="00B93E11"/>
    <w:rsid w:val="00BA0A34"/>
    <w:rsid w:val="00BB0994"/>
    <w:rsid w:val="00BC20A9"/>
    <w:rsid w:val="00BD4EE6"/>
    <w:rsid w:val="00BD5C9F"/>
    <w:rsid w:val="00BE7154"/>
    <w:rsid w:val="00BF094B"/>
    <w:rsid w:val="00C25871"/>
    <w:rsid w:val="00C3066A"/>
    <w:rsid w:val="00C34CDE"/>
    <w:rsid w:val="00C40368"/>
    <w:rsid w:val="00C4753E"/>
    <w:rsid w:val="00C63133"/>
    <w:rsid w:val="00C64815"/>
    <w:rsid w:val="00C65162"/>
    <w:rsid w:val="00C65322"/>
    <w:rsid w:val="00C71641"/>
    <w:rsid w:val="00C769F8"/>
    <w:rsid w:val="00C773ED"/>
    <w:rsid w:val="00CA268F"/>
    <w:rsid w:val="00CD183C"/>
    <w:rsid w:val="00CD78F6"/>
    <w:rsid w:val="00CF67EC"/>
    <w:rsid w:val="00D01153"/>
    <w:rsid w:val="00D13E08"/>
    <w:rsid w:val="00D14D45"/>
    <w:rsid w:val="00D209B4"/>
    <w:rsid w:val="00D31785"/>
    <w:rsid w:val="00D63DFA"/>
    <w:rsid w:val="00D70BB6"/>
    <w:rsid w:val="00D7563D"/>
    <w:rsid w:val="00D805E3"/>
    <w:rsid w:val="00D82A7F"/>
    <w:rsid w:val="00D85672"/>
    <w:rsid w:val="00D93213"/>
    <w:rsid w:val="00DA3600"/>
    <w:rsid w:val="00DD1DD2"/>
    <w:rsid w:val="00DE2944"/>
    <w:rsid w:val="00E10BA6"/>
    <w:rsid w:val="00E226BB"/>
    <w:rsid w:val="00E22FB7"/>
    <w:rsid w:val="00E45F60"/>
    <w:rsid w:val="00E52ED4"/>
    <w:rsid w:val="00E601FA"/>
    <w:rsid w:val="00E62D93"/>
    <w:rsid w:val="00E72DCA"/>
    <w:rsid w:val="00E909DE"/>
    <w:rsid w:val="00E9725B"/>
    <w:rsid w:val="00E97730"/>
    <w:rsid w:val="00EA2D6B"/>
    <w:rsid w:val="00EA6C9B"/>
    <w:rsid w:val="00EC2C37"/>
    <w:rsid w:val="00ED126C"/>
    <w:rsid w:val="00ED45AA"/>
    <w:rsid w:val="00EE6ECE"/>
    <w:rsid w:val="00EF37AF"/>
    <w:rsid w:val="00F0712F"/>
    <w:rsid w:val="00F126F0"/>
    <w:rsid w:val="00F331EA"/>
    <w:rsid w:val="00F51C9C"/>
    <w:rsid w:val="00F61684"/>
    <w:rsid w:val="00F6491F"/>
    <w:rsid w:val="00F90955"/>
    <w:rsid w:val="00F9100B"/>
    <w:rsid w:val="00F93E28"/>
    <w:rsid w:val="00FA4805"/>
    <w:rsid w:val="00FB69BD"/>
    <w:rsid w:val="00FB6F73"/>
    <w:rsid w:val="00FE0B2D"/>
    <w:rsid w:val="00FE1C51"/>
    <w:rsid w:val="00FE4990"/>
    <w:rsid w:val="00FE6CFB"/>
    <w:rsid w:val="00FF6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4C19CD"/>
  <w15:chartTrackingRefBased/>
  <w15:docId w15:val="{D2396D3B-9FC3-4780-BEAE-84BACBD85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8385F"/>
    <w:rPr>
      <w:rFonts w:ascii="Arial" w:eastAsia="ＭＳ ゴシック" w:hAnsi="Arial"/>
      <w:sz w:val="18"/>
      <w:szCs w:val="18"/>
    </w:rPr>
  </w:style>
  <w:style w:type="paragraph" w:customStyle="1" w:styleId="a4">
    <w:name w:val="ﾌｯﾀｰ"/>
    <w:basedOn w:val="a"/>
    <w:rsid w:val="008A72F0"/>
    <w:pPr>
      <w:tabs>
        <w:tab w:val="center" w:pos="4536"/>
        <w:tab w:val="right" w:pos="9072"/>
      </w:tabs>
      <w:wordWrap w:val="0"/>
      <w:autoSpaceDE w:val="0"/>
      <w:autoSpaceDN w:val="0"/>
      <w:adjustRightInd w:val="0"/>
      <w:spacing w:line="360" w:lineRule="atLeast"/>
    </w:pPr>
    <w:rPr>
      <w:rFonts w:ascii="ＭＳ 明朝" w:hAnsi="Times New Roman"/>
      <w:kern w:val="0"/>
      <w:szCs w:val="21"/>
    </w:rPr>
  </w:style>
  <w:style w:type="paragraph" w:styleId="a5">
    <w:name w:val="Date"/>
    <w:basedOn w:val="a"/>
    <w:next w:val="a"/>
    <w:rsid w:val="00C34CDE"/>
  </w:style>
  <w:style w:type="table" w:styleId="a6">
    <w:name w:val="Table Grid"/>
    <w:basedOn w:val="a1"/>
    <w:rsid w:val="00C716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B3026"/>
    <w:pPr>
      <w:tabs>
        <w:tab w:val="center" w:pos="4252"/>
        <w:tab w:val="right" w:pos="8504"/>
      </w:tabs>
      <w:snapToGrid w:val="0"/>
    </w:pPr>
  </w:style>
  <w:style w:type="character" w:customStyle="1" w:styleId="a8">
    <w:name w:val="ヘッダー (文字)"/>
    <w:link w:val="a7"/>
    <w:rsid w:val="00AB3026"/>
    <w:rPr>
      <w:kern w:val="2"/>
      <w:sz w:val="21"/>
      <w:szCs w:val="24"/>
    </w:rPr>
  </w:style>
  <w:style w:type="paragraph" w:styleId="a9">
    <w:name w:val="footer"/>
    <w:basedOn w:val="a"/>
    <w:link w:val="aa"/>
    <w:rsid w:val="00AB3026"/>
    <w:pPr>
      <w:tabs>
        <w:tab w:val="center" w:pos="4252"/>
        <w:tab w:val="right" w:pos="8504"/>
      </w:tabs>
      <w:snapToGrid w:val="0"/>
    </w:pPr>
  </w:style>
  <w:style w:type="character" w:customStyle="1" w:styleId="aa">
    <w:name w:val="フッター (文字)"/>
    <w:link w:val="a9"/>
    <w:rsid w:val="00AB3026"/>
    <w:rPr>
      <w:kern w:val="2"/>
      <w:sz w:val="21"/>
      <w:szCs w:val="24"/>
    </w:rPr>
  </w:style>
  <w:style w:type="paragraph" w:customStyle="1" w:styleId="ab">
    <w:name w:val="第１条"/>
    <w:basedOn w:val="a"/>
    <w:link w:val="ac"/>
    <w:rsid w:val="00AB3026"/>
    <w:pPr>
      <w:tabs>
        <w:tab w:val="left" w:pos="868"/>
      </w:tabs>
      <w:autoSpaceDE w:val="0"/>
      <w:autoSpaceDN w:val="0"/>
      <w:ind w:left="210" w:hanging="210"/>
    </w:pPr>
    <w:rPr>
      <w:rFonts w:ascii="ＭＳ 明朝"/>
      <w:szCs w:val="20"/>
    </w:rPr>
  </w:style>
  <w:style w:type="paragraph" w:customStyle="1" w:styleId="ad">
    <w:name w:val="一太郎８/９"/>
    <w:rsid w:val="00AB3026"/>
    <w:pPr>
      <w:widowControl w:val="0"/>
      <w:wordWrap w:val="0"/>
      <w:autoSpaceDE w:val="0"/>
      <w:autoSpaceDN w:val="0"/>
      <w:adjustRightInd w:val="0"/>
      <w:spacing w:line="339" w:lineRule="atLeast"/>
      <w:jc w:val="both"/>
    </w:pPr>
    <w:rPr>
      <w:spacing w:val="-2"/>
      <w:sz w:val="21"/>
      <w:szCs w:val="21"/>
    </w:rPr>
  </w:style>
  <w:style w:type="character" w:customStyle="1" w:styleId="ac">
    <w:name w:val="第１条 (文字)"/>
    <w:link w:val="ab"/>
    <w:rsid w:val="00AB3026"/>
    <w:rPr>
      <w:rFonts w:ascii="ＭＳ 明朝"/>
      <w:kern w:val="2"/>
      <w:sz w:val="21"/>
    </w:rPr>
  </w:style>
  <w:style w:type="paragraph" w:styleId="ae">
    <w:name w:val="Note Heading"/>
    <w:basedOn w:val="a"/>
    <w:next w:val="a"/>
    <w:link w:val="af"/>
    <w:rsid w:val="00AB3026"/>
    <w:pPr>
      <w:jc w:val="center"/>
    </w:pPr>
    <w:rPr>
      <w:sz w:val="22"/>
      <w:szCs w:val="20"/>
    </w:rPr>
  </w:style>
  <w:style w:type="character" w:customStyle="1" w:styleId="af">
    <w:name w:val="記 (文字)"/>
    <w:link w:val="ae"/>
    <w:rsid w:val="00AB3026"/>
    <w:rPr>
      <w:kern w:val="2"/>
      <w:sz w:val="22"/>
    </w:rPr>
  </w:style>
  <w:style w:type="paragraph" w:customStyle="1" w:styleId="Default">
    <w:name w:val="Default"/>
    <w:rsid w:val="004F7BCA"/>
    <w:pPr>
      <w:widowControl w:val="0"/>
      <w:autoSpaceDE w:val="0"/>
      <w:autoSpaceDN w:val="0"/>
      <w:adjustRightInd w:val="0"/>
    </w:pPr>
    <w:rPr>
      <w:rFonts w:ascii="ＭＳ ゴシック" w:hAnsi="ＭＳ ゴシック" w:cs="ＭＳ ゴシック"/>
      <w:color w:val="000000"/>
      <w:sz w:val="24"/>
      <w:szCs w:val="24"/>
    </w:rPr>
  </w:style>
  <w:style w:type="character" w:styleId="af0">
    <w:name w:val="annotation reference"/>
    <w:rsid w:val="00514FDE"/>
    <w:rPr>
      <w:sz w:val="18"/>
      <w:szCs w:val="18"/>
    </w:rPr>
  </w:style>
  <w:style w:type="paragraph" w:styleId="af1">
    <w:name w:val="annotation text"/>
    <w:basedOn w:val="a"/>
    <w:link w:val="af2"/>
    <w:rsid w:val="00514FDE"/>
    <w:pPr>
      <w:jc w:val="left"/>
    </w:pPr>
  </w:style>
  <w:style w:type="character" w:customStyle="1" w:styleId="af2">
    <w:name w:val="コメント文字列 (文字)"/>
    <w:link w:val="af1"/>
    <w:rsid w:val="00514FDE"/>
    <w:rPr>
      <w:kern w:val="2"/>
      <w:sz w:val="21"/>
      <w:szCs w:val="24"/>
    </w:rPr>
  </w:style>
  <w:style w:type="paragraph" w:styleId="af3">
    <w:name w:val="annotation subject"/>
    <w:basedOn w:val="af1"/>
    <w:next w:val="af1"/>
    <w:link w:val="af4"/>
    <w:rsid w:val="00514FDE"/>
    <w:rPr>
      <w:b/>
      <w:bCs/>
    </w:rPr>
  </w:style>
  <w:style w:type="character" w:customStyle="1" w:styleId="af4">
    <w:name w:val="コメント内容 (文字)"/>
    <w:link w:val="af3"/>
    <w:rsid w:val="00514FD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348</Words>
  <Characters>1986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茨城県情報セキュリティ監査業務委託の公募に係る説明書</vt:lpstr>
      <vt:lpstr>茨城県情報セキュリティ監査業務委託の公募に係る説明書</vt:lpstr>
    </vt:vector>
  </TitlesOfParts>
  <Company>茨城県</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茨城県情報セキュリティ監査業務委託の公募に係る説明書</dc:title>
  <dc:subject/>
  <dc:creator>茨城県</dc:creator>
  <cp:keywords/>
  <cp:lastModifiedBy>四倉　沙織</cp:lastModifiedBy>
  <cp:revision>9</cp:revision>
  <cp:lastPrinted>2011-04-25T05:57:00Z</cp:lastPrinted>
  <dcterms:created xsi:type="dcterms:W3CDTF">2025-12-13T08:02:00Z</dcterms:created>
  <dcterms:modified xsi:type="dcterms:W3CDTF">2026-01-07T10:58:00Z</dcterms:modified>
</cp:coreProperties>
</file>