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6517C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6517C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6517C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6517CB">
              <w:rPr>
                <w:rFonts w:hint="eastAsia"/>
              </w:rPr>
              <w:t>茨城</w:t>
            </w:r>
            <w:r w:rsidR="002D357F">
              <w:rPr>
                <w:rFonts w:hint="eastAsia"/>
              </w:rPr>
              <w:t>県知事</w:t>
            </w:r>
            <w:r w:rsidR="006517CB">
              <w:rPr>
                <w:rFonts w:hint="eastAsia"/>
              </w:rPr>
              <w:t xml:space="preserve">　大井川　和彦　</w:t>
            </w:r>
            <w:bookmarkStart w:id="0" w:name="_GoBack"/>
            <w:bookmarkEnd w:id="0"/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6517C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6517C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6517C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6517C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17CB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user</cp:lastModifiedBy>
  <cp:revision>6</cp:revision>
  <dcterms:created xsi:type="dcterms:W3CDTF">2018-02-01T08:38:00Z</dcterms:created>
  <dcterms:modified xsi:type="dcterms:W3CDTF">2018-09-13T02:56:00Z</dcterms:modified>
</cp:coreProperties>
</file>