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F85AB" w14:textId="065D4E9E" w:rsidR="00DB707B" w:rsidRDefault="00DB707B" w:rsidP="00822BCF">
      <w:pPr>
        <w:spacing w:line="320" w:lineRule="exact"/>
        <w:ind w:rightChars="26" w:right="55"/>
        <w:jc w:val="right"/>
        <w:rPr>
          <w:rFonts w:ascii="メイリオ" w:eastAsia="メイリオ" w:hAnsi="メイリオ"/>
          <w:bCs/>
          <w:sz w:val="32"/>
          <w:szCs w:val="32"/>
        </w:rPr>
      </w:pPr>
      <w:r w:rsidRPr="00690349">
        <w:rPr>
          <w:noProof/>
        </w:rPr>
        <mc:AlternateContent>
          <mc:Choice Requires="wps">
            <w:drawing>
              <wp:anchor distT="45720" distB="45720" distL="114300" distR="114300" simplePos="0" relativeHeight="251660288" behindDoc="0" locked="0" layoutInCell="1" allowOverlap="1" wp14:anchorId="6C24C221" wp14:editId="436AFF74">
                <wp:simplePos x="0" y="0"/>
                <wp:positionH relativeFrom="column">
                  <wp:posOffset>-238760</wp:posOffset>
                </wp:positionH>
                <wp:positionV relativeFrom="paragraph">
                  <wp:posOffset>364490</wp:posOffset>
                </wp:positionV>
                <wp:extent cx="6000750" cy="431800"/>
                <wp:effectExtent l="0" t="0" r="0" b="6350"/>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431800"/>
                        </a:xfrm>
                        <a:prstGeom prst="roundRect">
                          <a:avLst>
                            <a:gd name="adj" fmla="val 6079"/>
                          </a:avLst>
                        </a:prstGeom>
                        <a:solidFill>
                          <a:schemeClr val="accent5">
                            <a:lumMod val="75000"/>
                          </a:schemeClr>
                        </a:solidFill>
                        <a:ln w="9525">
                          <a:noFill/>
                          <a:miter lim="800000"/>
                          <a:headEnd/>
                          <a:tailEnd/>
                        </a:ln>
                      </wps:spPr>
                      <wps:txbx>
                        <w:txbxContent>
                          <w:p w14:paraId="64A6E507" w14:textId="108E2D81" w:rsidR="005A197F" w:rsidRPr="007828FB" w:rsidRDefault="007828FB" w:rsidP="00DB707B">
                            <w:pPr>
                              <w:spacing w:line="520" w:lineRule="exact"/>
                              <w:jc w:val="center"/>
                              <w:rPr>
                                <w:rFonts w:ascii="メイリオ" w:eastAsia="メイリオ" w:hAnsi="メイリオ"/>
                                <w:b/>
                                <w:bCs/>
                                <w:color w:val="FFFFFF" w:themeColor="background1"/>
                                <w:sz w:val="44"/>
                                <w:szCs w:val="32"/>
                              </w:rPr>
                            </w:pPr>
                            <w:r w:rsidRPr="007828FB">
                              <w:rPr>
                                <w:rFonts w:ascii="メイリオ" w:eastAsia="メイリオ" w:hAnsi="メイリオ" w:hint="eastAsia"/>
                                <w:b/>
                                <w:bCs/>
                                <w:color w:val="FFFFFF" w:themeColor="background1"/>
                                <w:sz w:val="44"/>
                                <w:szCs w:val="32"/>
                              </w:rPr>
                              <w:t>事業継続力強化計画</w:t>
                            </w:r>
                            <w:r>
                              <w:rPr>
                                <w:rFonts w:ascii="メイリオ" w:eastAsia="メイリオ" w:hAnsi="メイリオ" w:hint="eastAsia"/>
                                <w:b/>
                                <w:bCs/>
                                <w:color w:val="FFFFFF" w:themeColor="background1"/>
                                <w:sz w:val="44"/>
                                <w:szCs w:val="32"/>
                              </w:rPr>
                              <w:t xml:space="preserve"> </w:t>
                            </w:r>
                            <w:r w:rsidR="005A197F" w:rsidRPr="007828FB">
                              <w:rPr>
                                <w:rFonts w:ascii="メイリオ" w:eastAsia="メイリオ" w:hAnsi="メイリオ" w:hint="eastAsia"/>
                                <w:b/>
                                <w:bCs/>
                                <w:color w:val="FFFFFF" w:themeColor="background1"/>
                                <w:sz w:val="44"/>
                                <w:szCs w:val="32"/>
                              </w:rPr>
                              <w:t>参考例</w:t>
                            </w:r>
                            <w:r w:rsidRPr="007828FB">
                              <w:rPr>
                                <w:rFonts w:ascii="メイリオ" w:eastAsia="メイリオ" w:hAnsi="メイリオ" w:hint="eastAsia"/>
                                <w:b/>
                                <w:bCs/>
                                <w:color w:val="FFFFFF" w:themeColor="background1"/>
                                <w:sz w:val="44"/>
                                <w:szCs w:val="32"/>
                              </w:rPr>
                              <w:t>(地震・</w:t>
                            </w:r>
                            <w:r w:rsidRPr="007828FB">
                              <w:rPr>
                                <w:rFonts w:ascii="メイリオ" w:eastAsia="メイリオ" w:hAnsi="メイリオ"/>
                                <w:b/>
                                <w:bCs/>
                                <w:color w:val="FFFFFF" w:themeColor="background1"/>
                                <w:sz w:val="44"/>
                                <w:szCs w:val="32"/>
                              </w:rPr>
                              <w:t>水害</w:t>
                            </w:r>
                            <w:r w:rsidRPr="007828FB">
                              <w:rPr>
                                <w:rFonts w:ascii="メイリオ" w:eastAsia="メイリオ" w:hAnsi="メイリオ" w:hint="eastAsia"/>
                                <w:b/>
                                <w:bCs/>
                                <w:color w:val="FFFFFF" w:themeColor="background1"/>
                                <w:sz w:val="44"/>
                                <w:szCs w:val="32"/>
                              </w:rPr>
                              <w:t>)</w:t>
                            </w:r>
                          </w:p>
                          <w:p w14:paraId="77B4BDC2" w14:textId="77777777" w:rsidR="007828FB" w:rsidRDefault="007828FB" w:rsidP="00DB707B">
                            <w:pPr>
                              <w:spacing w:line="520" w:lineRule="exact"/>
                              <w:jc w:val="center"/>
                              <w:rPr>
                                <w:rFonts w:ascii="メイリオ" w:eastAsia="メイリオ" w:hAnsi="メイリオ"/>
                                <w:b/>
                                <w:bCs/>
                                <w:color w:val="FFFFFF" w:themeColor="background1"/>
                                <w:sz w:val="48"/>
                                <w:szCs w:val="3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C24C221" id="テキスト ボックス 217" o:spid="_x0000_s1026" style="position:absolute;left:0;text-align:left;margin-left:-18.8pt;margin-top:28.7pt;width:472.5pt;height:3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39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" fillcolor="#31849b [2408]" stroked="f">
                <v:stroke joinstyle="miter"/>
                <v:textbox>
                  <w:txbxContent>
                    <w:p w14:paraId="64A6E507" w14:textId="108E2D81" w:rsidR="005A197F" w:rsidRPr="007828FB" w:rsidRDefault="007828FB" w:rsidP="00DB707B">
                      <w:pPr>
                        <w:spacing w:line="520" w:lineRule="exact"/>
                        <w:jc w:val="center"/>
                        <w:rPr>
                          <w:rFonts w:ascii="メイリオ" w:eastAsia="メイリオ" w:hAnsi="メイリオ"/>
                          <w:b/>
                          <w:bCs/>
                          <w:color w:val="FFFFFF" w:themeColor="background1"/>
                          <w:sz w:val="44"/>
                          <w:szCs w:val="32"/>
                        </w:rPr>
                      </w:pPr>
                      <w:r w:rsidRPr="007828FB">
                        <w:rPr>
                          <w:rFonts w:ascii="メイリオ" w:eastAsia="メイリオ" w:hAnsi="メイリオ" w:hint="eastAsia"/>
                          <w:b/>
                          <w:bCs/>
                          <w:color w:val="FFFFFF" w:themeColor="background1"/>
                          <w:sz w:val="44"/>
                          <w:szCs w:val="32"/>
                        </w:rPr>
                        <w:t>事業継続力強化計画</w:t>
                      </w:r>
                      <w:r>
                        <w:rPr>
                          <w:rFonts w:ascii="メイリオ" w:eastAsia="メイリオ" w:hAnsi="メイリオ" w:hint="eastAsia"/>
                          <w:b/>
                          <w:bCs/>
                          <w:color w:val="FFFFFF" w:themeColor="background1"/>
                          <w:sz w:val="44"/>
                          <w:szCs w:val="32"/>
                        </w:rPr>
                        <w:t xml:space="preserve"> </w:t>
                      </w:r>
                      <w:r w:rsidR="005A197F" w:rsidRPr="007828FB">
                        <w:rPr>
                          <w:rFonts w:ascii="メイリオ" w:eastAsia="メイリオ" w:hAnsi="メイリオ" w:hint="eastAsia"/>
                          <w:b/>
                          <w:bCs/>
                          <w:color w:val="FFFFFF" w:themeColor="background1"/>
                          <w:sz w:val="44"/>
                          <w:szCs w:val="32"/>
                        </w:rPr>
                        <w:t>参考例</w:t>
                      </w:r>
                      <w:r w:rsidRPr="007828FB">
                        <w:rPr>
                          <w:rFonts w:ascii="メイリオ" w:eastAsia="メイリオ" w:hAnsi="メイリオ" w:hint="eastAsia"/>
                          <w:b/>
                          <w:bCs/>
                          <w:color w:val="FFFFFF" w:themeColor="background1"/>
                          <w:sz w:val="44"/>
                          <w:szCs w:val="32"/>
                        </w:rPr>
                        <w:t>(地震・</w:t>
                      </w:r>
                      <w:r w:rsidRPr="007828FB">
                        <w:rPr>
                          <w:rFonts w:ascii="メイリオ" w:eastAsia="メイリオ" w:hAnsi="メイリオ"/>
                          <w:b/>
                          <w:bCs/>
                          <w:color w:val="FFFFFF" w:themeColor="background1"/>
                          <w:sz w:val="44"/>
                          <w:szCs w:val="32"/>
                        </w:rPr>
                        <w:t>水害</w:t>
                      </w:r>
                      <w:r w:rsidRPr="007828FB">
                        <w:rPr>
                          <w:rFonts w:ascii="メイリオ" w:eastAsia="メイリオ" w:hAnsi="メイリオ" w:hint="eastAsia"/>
                          <w:b/>
                          <w:bCs/>
                          <w:color w:val="FFFFFF" w:themeColor="background1"/>
                          <w:sz w:val="44"/>
                          <w:szCs w:val="32"/>
                        </w:rPr>
                        <w:t>)</w:t>
                      </w:r>
                    </w:p>
                    <w:p w14:paraId="77B4BDC2" w14:textId="77777777" w:rsidR="007828FB" w:rsidRDefault="007828FB" w:rsidP="00DB707B">
                      <w:pPr>
                        <w:spacing w:line="520" w:lineRule="exact"/>
                        <w:jc w:val="center"/>
                        <w:rPr>
                          <w:rFonts w:ascii="メイリオ" w:eastAsia="メイリオ" w:hAnsi="メイリオ"/>
                          <w:b/>
                          <w:bCs/>
                          <w:color w:val="FFFFFF" w:themeColor="background1"/>
                          <w:sz w:val="48"/>
                          <w:szCs w:val="32"/>
                        </w:rPr>
                      </w:pPr>
                    </w:p>
                  </w:txbxContent>
                </v:textbox>
                <w10:wrap type="square"/>
              </v:roundrect>
            </w:pict>
          </mc:Fallback>
        </mc:AlternateContent>
      </w:r>
      <w:r w:rsidR="00F70BEA" w:rsidRPr="00690349">
        <w:rPr>
          <w:rFonts w:ascii="メイリオ" w:eastAsia="メイリオ" w:hAnsi="メイリオ" w:hint="eastAsia"/>
          <w:bCs/>
          <w:sz w:val="28"/>
          <w:szCs w:val="32"/>
        </w:rPr>
        <w:t>令和</w:t>
      </w:r>
      <w:r w:rsidR="00F15716" w:rsidRPr="00690349">
        <w:rPr>
          <w:rFonts w:ascii="メイリオ" w:eastAsia="メイリオ" w:hAnsi="メイリオ" w:hint="eastAsia"/>
          <w:bCs/>
          <w:sz w:val="28"/>
          <w:szCs w:val="32"/>
        </w:rPr>
        <w:t>７</w:t>
      </w:r>
      <w:r w:rsidR="00F70BEA" w:rsidRPr="00690349">
        <w:rPr>
          <w:rFonts w:ascii="メイリオ" w:eastAsia="メイリオ" w:hAnsi="メイリオ" w:hint="eastAsia"/>
          <w:bCs/>
          <w:sz w:val="28"/>
          <w:szCs w:val="32"/>
        </w:rPr>
        <w:t>年</w:t>
      </w:r>
      <w:r w:rsidR="00F15716" w:rsidRPr="00690349">
        <w:rPr>
          <w:rFonts w:ascii="メイリオ" w:eastAsia="メイリオ" w:hAnsi="メイリオ" w:hint="eastAsia"/>
          <w:bCs/>
          <w:sz w:val="28"/>
          <w:szCs w:val="32"/>
        </w:rPr>
        <w:t>４</w:t>
      </w:r>
      <w:r w:rsidR="00822BCF" w:rsidRPr="00690349">
        <w:rPr>
          <w:rFonts w:ascii="メイリオ" w:eastAsia="メイリオ" w:hAnsi="メイリオ" w:hint="eastAsia"/>
          <w:bCs/>
          <w:sz w:val="28"/>
          <w:szCs w:val="32"/>
        </w:rPr>
        <w:t>月</w:t>
      </w:r>
      <w:r w:rsidR="00C839AC" w:rsidRPr="00690349">
        <w:rPr>
          <w:rFonts w:ascii="メイリオ" w:eastAsia="メイリオ" w:hAnsi="メイリオ" w:hint="eastAsia"/>
          <w:bCs/>
          <w:sz w:val="28"/>
          <w:szCs w:val="32"/>
        </w:rPr>
        <w:t>１</w:t>
      </w:r>
      <w:r w:rsidR="00F70BEA" w:rsidRPr="00690349">
        <w:rPr>
          <w:rFonts w:ascii="メイリオ" w:eastAsia="メイリオ" w:hAnsi="メイリオ" w:hint="eastAsia"/>
          <w:bCs/>
          <w:sz w:val="28"/>
          <w:szCs w:val="32"/>
        </w:rPr>
        <w:t>日</w:t>
      </w:r>
      <w:r w:rsidR="00822BCF" w:rsidRPr="00690349">
        <w:rPr>
          <w:rFonts w:ascii="メイリオ" w:eastAsia="メイリオ" w:hAnsi="メイリオ" w:hint="eastAsia"/>
          <w:bCs/>
          <w:sz w:val="28"/>
          <w:szCs w:val="32"/>
        </w:rPr>
        <w:t>版</w:t>
      </w:r>
    </w:p>
    <w:p w14:paraId="6627AE56" w14:textId="77777777" w:rsidR="00DB707B" w:rsidRDefault="00DB707B" w:rsidP="00DB707B">
      <w:pPr>
        <w:jc w:val="right"/>
        <w:rPr>
          <w:rFonts w:ascii="メイリオ" w:eastAsia="メイリオ" w:hAnsi="メイリオ"/>
          <w:bCs/>
          <w:sz w:val="18"/>
        </w:rPr>
      </w:pPr>
      <w:r>
        <w:rPr>
          <w:rFonts w:ascii="メイリオ" w:eastAsia="メイリオ" w:hAnsi="メイリオ" w:hint="eastAsia"/>
          <w:bCs/>
          <w:sz w:val="28"/>
          <w:szCs w:val="32"/>
        </w:rPr>
        <w:t>（※本書は申請様式ではありません）</w:t>
      </w:r>
    </w:p>
    <w:p w14:paraId="5066B4F3" w14:textId="14230C95" w:rsidR="00DB707B" w:rsidRDefault="00DB707B" w:rsidP="00751578">
      <w:pPr>
        <w:pStyle w:val="af0"/>
        <w:numPr>
          <w:ilvl w:val="0"/>
          <w:numId w:val="8"/>
        </w:numPr>
        <w:spacing w:before="240" w:line="480" w:lineRule="exact"/>
        <w:ind w:leftChars="0"/>
        <w:rPr>
          <w:rFonts w:ascii="メイリオ" w:eastAsia="メイリオ" w:hAnsi="メイリオ"/>
          <w:bCs/>
          <w:sz w:val="32"/>
          <w:szCs w:val="32"/>
        </w:rPr>
      </w:pPr>
      <w:r>
        <w:rPr>
          <w:rFonts w:ascii="メイリオ" w:eastAsia="メイリオ" w:hAnsi="メイリオ" w:hint="eastAsia"/>
          <w:bCs/>
          <w:sz w:val="32"/>
          <w:szCs w:val="32"/>
        </w:rPr>
        <w:t>策定にあたっては、</w:t>
      </w:r>
      <w:r w:rsidR="005A197F">
        <w:rPr>
          <w:rFonts w:ascii="メイリオ" w:eastAsia="メイリオ" w:hAnsi="メイリオ" w:hint="eastAsia"/>
          <w:bCs/>
          <w:sz w:val="32"/>
          <w:szCs w:val="32"/>
        </w:rPr>
        <w:t>「事業継続力強化計画策定の</w:t>
      </w:r>
      <w:commentRangeStart w:id="0"/>
      <w:r>
        <w:rPr>
          <w:rFonts w:ascii="メイリオ" w:eastAsia="メイリオ" w:hAnsi="メイリオ" w:hint="eastAsia"/>
          <w:bCs/>
          <w:sz w:val="32"/>
          <w:szCs w:val="32"/>
        </w:rPr>
        <w:t>手引き</w:t>
      </w:r>
      <w:commentRangeEnd w:id="0"/>
      <w:r w:rsidR="00970990">
        <w:rPr>
          <w:rStyle w:val="aa"/>
        </w:rPr>
        <w:commentReference w:id="0"/>
      </w:r>
      <w:r w:rsidR="005A197F">
        <w:rPr>
          <w:rFonts w:ascii="メイリオ" w:eastAsia="メイリオ" w:hAnsi="メイリオ" w:hint="eastAsia"/>
          <w:bCs/>
          <w:sz w:val="32"/>
          <w:szCs w:val="32"/>
        </w:rPr>
        <w:t>（中小企業庁）」等</w:t>
      </w:r>
      <w:r w:rsidR="003052D4">
        <w:rPr>
          <w:rFonts w:ascii="メイリオ" w:eastAsia="メイリオ" w:hAnsi="メイリオ" w:hint="eastAsia"/>
          <w:bCs/>
          <w:sz w:val="32"/>
          <w:szCs w:val="32"/>
        </w:rPr>
        <w:t>を参照の上、自社</w:t>
      </w:r>
      <w:r>
        <w:rPr>
          <w:rFonts w:ascii="メイリオ" w:eastAsia="メイリオ" w:hAnsi="メイリオ" w:hint="eastAsia"/>
          <w:bCs/>
          <w:sz w:val="32"/>
          <w:szCs w:val="32"/>
        </w:rPr>
        <w:t>の実態に応じて記載してください。</w:t>
      </w:r>
      <w:r w:rsidR="005A197F">
        <w:rPr>
          <w:rFonts w:ascii="メイリオ" w:eastAsia="メイリオ" w:hAnsi="メイリオ" w:hint="eastAsia"/>
          <w:bCs/>
          <w:sz w:val="32"/>
          <w:szCs w:val="32"/>
        </w:rPr>
        <w:t xml:space="preserve"> </w:t>
      </w:r>
    </w:p>
    <w:p w14:paraId="0F389C95" w14:textId="4DCB5BDC" w:rsidR="00DB707B" w:rsidRPr="005A197F" w:rsidRDefault="005A197F" w:rsidP="005A197F">
      <w:pPr>
        <w:spacing w:before="240" w:line="280" w:lineRule="exact"/>
        <w:ind w:leftChars="217" w:left="936" w:hangingChars="200" w:hanging="480"/>
        <w:jc w:val="left"/>
        <w:rPr>
          <w:rFonts w:ascii="ＭＳ 明朝" w:hAnsi="ＭＳ 明朝"/>
          <w:b/>
          <w:bCs/>
          <w:sz w:val="22"/>
          <w:szCs w:val="24"/>
        </w:rPr>
      </w:pPr>
      <w:r>
        <w:rPr>
          <w:rFonts w:ascii="メイリオ" w:eastAsia="メイリオ" w:hAnsi="メイリオ" w:hint="eastAsia"/>
          <w:bCs/>
          <w:sz w:val="24"/>
          <w:szCs w:val="32"/>
        </w:rPr>
        <w:t>＜</w:t>
      </w:r>
      <w:r w:rsidRPr="005A197F">
        <w:rPr>
          <w:rFonts w:ascii="メイリオ" w:eastAsia="メイリオ" w:hAnsi="メイリオ" w:hint="eastAsia"/>
          <w:bCs/>
          <w:sz w:val="24"/>
          <w:szCs w:val="32"/>
        </w:rPr>
        <w:t>手引きURL</w:t>
      </w:r>
      <w:r>
        <w:rPr>
          <w:rFonts w:ascii="メイリオ" w:eastAsia="メイリオ" w:hAnsi="メイリオ" w:hint="eastAsia"/>
          <w:bCs/>
          <w:sz w:val="24"/>
          <w:szCs w:val="32"/>
        </w:rPr>
        <w:t>＞</w:t>
      </w:r>
      <w:hyperlink r:id="rId11" w:history="1">
        <w:r w:rsidR="00F15716" w:rsidRPr="00690349">
          <w:rPr>
            <w:rStyle w:val="af1"/>
            <w:bCs/>
            <w:sz w:val="20"/>
            <w:szCs w:val="20"/>
          </w:rPr>
          <w:t>https://www.chusho.meti.go.jp/keiei/antei/bousai/download/keizokuryoku/tebiki_tandoku.pdf</w:t>
        </w:r>
      </w:hyperlink>
    </w:p>
    <w:p w14:paraId="4B74FF44" w14:textId="3C00051F" w:rsidR="00DB707B" w:rsidRDefault="0092321D" w:rsidP="00751578">
      <w:pPr>
        <w:pStyle w:val="af0"/>
        <w:numPr>
          <w:ilvl w:val="0"/>
          <w:numId w:val="8"/>
        </w:numPr>
        <w:spacing w:before="240" w:line="480" w:lineRule="exact"/>
        <w:ind w:leftChars="0"/>
        <w:rPr>
          <w:rFonts w:ascii="メイリオ" w:eastAsia="メイリオ" w:hAnsi="メイリオ"/>
          <w:bCs/>
          <w:sz w:val="32"/>
          <w:szCs w:val="32"/>
        </w:rPr>
      </w:pPr>
      <w:r>
        <w:rPr>
          <w:rFonts w:ascii="メイリオ" w:eastAsia="メイリオ" w:hAnsi="メイリオ" w:hint="eastAsia"/>
          <w:bCs/>
          <w:sz w:val="32"/>
          <w:szCs w:val="32"/>
        </w:rPr>
        <w:t>認定申請はオンライン</w:t>
      </w:r>
      <w:r w:rsidR="006903F5">
        <w:rPr>
          <w:rFonts w:ascii="メイリオ" w:eastAsia="メイリオ" w:hAnsi="メイリオ" w:hint="eastAsia"/>
          <w:bCs/>
          <w:sz w:val="32"/>
          <w:szCs w:val="32"/>
        </w:rPr>
        <w:t>で</w:t>
      </w:r>
      <w:r w:rsidR="00970990">
        <w:rPr>
          <w:rFonts w:ascii="メイリオ" w:eastAsia="メイリオ" w:hAnsi="メイリオ" w:hint="eastAsia"/>
          <w:bCs/>
          <w:sz w:val="32"/>
          <w:szCs w:val="32"/>
        </w:rPr>
        <w:t>行うため、記載内容を</w:t>
      </w:r>
      <w:r w:rsidR="00DB707B">
        <w:rPr>
          <w:rFonts w:ascii="メイリオ" w:eastAsia="メイリオ" w:hAnsi="メイリオ" w:hint="eastAsia"/>
          <w:bCs/>
          <w:sz w:val="32"/>
          <w:szCs w:val="32"/>
        </w:rPr>
        <w:t>申請フォームに張り付けて申請してください。</w:t>
      </w:r>
    </w:p>
    <w:p w14:paraId="3C5F68A4" w14:textId="1E40E0E6" w:rsidR="006903F5" w:rsidRPr="006903F5" w:rsidRDefault="00970990" w:rsidP="006903F5">
      <w:pPr>
        <w:pStyle w:val="af0"/>
        <w:spacing w:before="240" w:line="280" w:lineRule="exact"/>
        <w:ind w:leftChars="0" w:left="420"/>
        <w:rPr>
          <w:rFonts w:ascii="メイリオ" w:eastAsia="メイリオ" w:hAnsi="メイリオ"/>
          <w:bCs/>
          <w:sz w:val="24"/>
          <w:szCs w:val="32"/>
        </w:rPr>
      </w:pPr>
      <w:r w:rsidRPr="006903F5">
        <w:rPr>
          <w:rFonts w:ascii="メイリオ" w:eastAsia="メイリオ" w:hAnsi="メイリオ" w:hint="eastAsia"/>
          <w:bCs/>
          <w:sz w:val="24"/>
          <w:szCs w:val="32"/>
        </w:rPr>
        <w:t>＜電子申請システムURL＞</w:t>
      </w:r>
      <w:r w:rsidR="00791F56">
        <w:rPr>
          <w:rFonts w:ascii="メイリオ" w:eastAsia="メイリオ" w:hAnsi="メイリオ" w:hint="eastAsia"/>
          <w:bCs/>
          <w:sz w:val="24"/>
          <w:szCs w:val="32"/>
        </w:rPr>
        <w:t>（GビスIDアカウントが必要となります）</w:t>
      </w:r>
    </w:p>
    <w:p w14:paraId="4C37546D" w14:textId="0294B5B1" w:rsidR="006903F5" w:rsidRPr="006903F5" w:rsidRDefault="00690349" w:rsidP="006903F5">
      <w:pPr>
        <w:spacing w:line="280" w:lineRule="exact"/>
        <w:ind w:firstLineChars="400" w:firstLine="840"/>
        <w:rPr>
          <w:rFonts w:asciiTheme="minorEastAsia" w:hAnsiTheme="minorEastAsia"/>
          <w:bCs/>
          <w:sz w:val="24"/>
          <w:szCs w:val="32"/>
        </w:rPr>
      </w:pPr>
      <w:hyperlink r:id="rId12" w:history="1">
        <w:r w:rsidR="006903F5" w:rsidRPr="006903F5">
          <w:rPr>
            <w:rStyle w:val="af1"/>
            <w:rFonts w:eastAsia="メイリオ"/>
            <w:bCs/>
            <w:sz w:val="22"/>
            <w:szCs w:val="32"/>
          </w:rPr>
          <w:t>https://www.keizokuryoku.go.jp/</w:t>
        </w:r>
      </w:hyperlink>
    </w:p>
    <w:p w14:paraId="6271B4F5" w14:textId="0EC913B2" w:rsidR="00DB707B" w:rsidRDefault="00DB707B" w:rsidP="00751578">
      <w:pPr>
        <w:pStyle w:val="af0"/>
        <w:numPr>
          <w:ilvl w:val="0"/>
          <w:numId w:val="8"/>
        </w:numPr>
        <w:spacing w:before="240" w:line="480" w:lineRule="exact"/>
        <w:ind w:leftChars="0"/>
        <w:rPr>
          <w:rFonts w:ascii="メイリオ" w:eastAsia="メイリオ" w:hAnsi="メイリオ"/>
          <w:bCs/>
          <w:sz w:val="32"/>
          <w:szCs w:val="32"/>
        </w:rPr>
      </w:pPr>
      <w:r>
        <w:rPr>
          <w:rFonts w:ascii="メイリオ" w:eastAsia="メイリオ" w:hAnsi="メイリオ" w:hint="eastAsia"/>
          <w:bCs/>
          <w:sz w:val="32"/>
          <w:szCs w:val="32"/>
        </w:rPr>
        <w:t>申</w:t>
      </w:r>
      <w:r w:rsidR="006903F5">
        <w:rPr>
          <w:rFonts w:ascii="メイリオ" w:eastAsia="メイリオ" w:hAnsi="メイリオ" w:hint="eastAsia"/>
          <w:bCs/>
          <w:sz w:val="32"/>
          <w:szCs w:val="32"/>
        </w:rPr>
        <w:t>請後、</w:t>
      </w:r>
      <w:r w:rsidR="007828FB">
        <w:rPr>
          <w:rFonts w:ascii="メイリオ" w:eastAsia="メイリオ" w:hAnsi="メイリオ" w:hint="eastAsia"/>
          <w:bCs/>
          <w:sz w:val="32"/>
          <w:szCs w:val="32"/>
        </w:rPr>
        <w:t>修正依頼</w:t>
      </w:r>
      <w:r w:rsidR="006903F5">
        <w:rPr>
          <w:rFonts w:ascii="メイリオ" w:eastAsia="メイリオ" w:hAnsi="メイリオ" w:hint="eastAsia"/>
          <w:bCs/>
          <w:sz w:val="32"/>
          <w:szCs w:val="32"/>
        </w:rPr>
        <w:t>があった場合は、指示に従って</w:t>
      </w:r>
      <w:r>
        <w:rPr>
          <w:rFonts w:ascii="メイリオ" w:eastAsia="メイリオ" w:hAnsi="メイリオ" w:hint="eastAsia"/>
          <w:bCs/>
          <w:sz w:val="32"/>
          <w:szCs w:val="32"/>
        </w:rPr>
        <w:t>修正してください。</w:t>
      </w:r>
    </w:p>
    <w:p w14:paraId="5C53012A" w14:textId="62FAB78F" w:rsidR="000279AF" w:rsidRPr="002D238C" w:rsidRDefault="002D238C" w:rsidP="00751578">
      <w:pPr>
        <w:spacing w:before="240" w:line="320" w:lineRule="exact"/>
        <w:ind w:leftChars="100" w:left="450" w:hangingChars="100" w:hanging="240"/>
        <w:jc w:val="left"/>
        <w:rPr>
          <w:rFonts w:ascii="メイリオ" w:eastAsia="メイリオ" w:hAnsi="メイリオ"/>
          <w:bCs/>
          <w:sz w:val="24"/>
          <w:szCs w:val="32"/>
        </w:rPr>
      </w:pPr>
      <w:r>
        <w:rPr>
          <w:rFonts w:ascii="メイリオ" w:eastAsia="メイリオ" w:hAnsi="メイリオ" w:hint="eastAsia"/>
          <w:bCs/>
          <w:sz w:val="24"/>
          <w:szCs w:val="32"/>
        </w:rPr>
        <w:t>※</w:t>
      </w:r>
      <w:r w:rsidRPr="002D238C">
        <w:rPr>
          <w:rFonts w:ascii="メイリオ" w:eastAsia="メイリオ" w:hAnsi="メイリオ" w:hint="eastAsia"/>
          <w:bCs/>
          <w:sz w:val="24"/>
          <w:szCs w:val="32"/>
        </w:rPr>
        <w:t>本書は、中小企業庁</w:t>
      </w:r>
      <w:r w:rsidR="000279AF" w:rsidRPr="002D238C">
        <w:rPr>
          <w:rFonts w:ascii="メイリオ" w:eastAsia="メイリオ" w:hAnsi="メイリオ" w:hint="eastAsia"/>
          <w:bCs/>
          <w:sz w:val="24"/>
          <w:szCs w:val="32"/>
        </w:rPr>
        <w:t>の</w:t>
      </w:r>
      <w:r w:rsidR="00AF7EE8" w:rsidRPr="002D238C">
        <w:rPr>
          <w:rFonts w:ascii="メイリオ" w:eastAsia="メイリオ" w:hAnsi="メイリオ" w:hint="eastAsia"/>
          <w:bCs/>
          <w:sz w:val="24"/>
          <w:szCs w:val="32"/>
        </w:rPr>
        <w:t>「事業継続力強化計画策定の手引き」</w:t>
      </w:r>
      <w:r w:rsidR="00AF7EE8">
        <w:rPr>
          <w:rFonts w:ascii="メイリオ" w:eastAsia="メイリオ" w:hAnsi="メイリオ" w:hint="eastAsia"/>
          <w:bCs/>
          <w:sz w:val="24"/>
          <w:szCs w:val="32"/>
        </w:rPr>
        <w:t>と「事業継続力強化計画策定補助ツール」</w:t>
      </w:r>
      <w:r w:rsidR="000279AF" w:rsidRPr="002D238C">
        <w:rPr>
          <w:rFonts w:ascii="メイリオ" w:eastAsia="メイリオ" w:hAnsi="メイリオ" w:hint="eastAsia"/>
          <w:bCs/>
          <w:sz w:val="24"/>
          <w:szCs w:val="32"/>
        </w:rPr>
        <w:t>を基に作成しています。</w:t>
      </w:r>
    </w:p>
    <w:p w14:paraId="0C92897B" w14:textId="242E3129" w:rsidR="00751578" w:rsidRDefault="00AF7EE8" w:rsidP="002D238C">
      <w:pPr>
        <w:spacing w:line="320" w:lineRule="exact"/>
        <w:rPr>
          <w:rFonts w:ascii="ＭＳ 明朝" w:hAnsi="ＭＳ 明朝"/>
          <w:b/>
          <w:bCs/>
          <w:sz w:val="24"/>
          <w:szCs w:val="32"/>
        </w:rPr>
      </w:pPr>
      <w:r w:rsidRPr="00AF7EE8">
        <w:rPr>
          <w:rFonts w:ascii="メイリオ" w:eastAsia="メイリオ" w:hAnsi="メイリオ" w:hint="eastAsia"/>
          <w:noProof/>
        </w:rPr>
        <mc:AlternateContent>
          <mc:Choice Requires="wps">
            <w:drawing>
              <wp:anchor distT="45720" distB="45720" distL="114300" distR="114300" simplePos="0" relativeHeight="251661312" behindDoc="0" locked="0" layoutInCell="1" allowOverlap="1" wp14:anchorId="59386C7D" wp14:editId="07CD0F81">
                <wp:simplePos x="0" y="0"/>
                <wp:positionH relativeFrom="column">
                  <wp:posOffset>74930</wp:posOffset>
                </wp:positionH>
                <wp:positionV relativeFrom="paragraph">
                  <wp:posOffset>454660</wp:posOffset>
                </wp:positionV>
                <wp:extent cx="5831840" cy="2939415"/>
                <wp:effectExtent l="0" t="0" r="16510" b="1397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2939415"/>
                        </a:xfrm>
                        <a:prstGeom prst="rect">
                          <a:avLst/>
                        </a:prstGeom>
                        <a:solidFill>
                          <a:srgbClr val="FFFFFF"/>
                        </a:solidFill>
                        <a:ln w="3175">
                          <a:solidFill>
                            <a:srgbClr val="000000"/>
                          </a:solidFill>
                          <a:miter lim="800000"/>
                          <a:headEnd/>
                          <a:tailEnd/>
                        </a:ln>
                      </wps:spPr>
                      <wps:txbx>
                        <w:txbxContent>
                          <w:p w14:paraId="1CA84B43" w14:textId="77777777" w:rsidR="005A197F" w:rsidRDefault="005A197F" w:rsidP="00DB707B">
                            <w:pPr>
                              <w:spacing w:line="320" w:lineRule="exact"/>
                              <w:ind w:firstLineChars="100" w:firstLine="240"/>
                              <w:jc w:val="left"/>
                              <w:rPr>
                                <w:rFonts w:ascii="メイリオ" w:eastAsia="メイリオ" w:hAnsi="メイリオ"/>
                                <w:bCs/>
                                <w:sz w:val="24"/>
                                <w:szCs w:val="32"/>
                              </w:rPr>
                            </w:pPr>
                            <w:r>
                              <w:rPr>
                                <w:rFonts w:ascii="メイリオ" w:eastAsia="メイリオ" w:hAnsi="メイリオ" w:hint="eastAsia"/>
                                <w:bCs/>
                                <w:sz w:val="24"/>
                                <w:szCs w:val="32"/>
                              </w:rPr>
                              <w:t>１　名称等</w:t>
                            </w:r>
                          </w:p>
                          <w:p w14:paraId="7F5C0774" w14:textId="77777777" w:rsidR="005A197F" w:rsidRDefault="005A197F" w:rsidP="00DB707B">
                            <w:pPr>
                              <w:spacing w:line="320" w:lineRule="exact"/>
                              <w:ind w:firstLineChars="100" w:firstLine="240"/>
                              <w:jc w:val="left"/>
                              <w:rPr>
                                <w:rFonts w:ascii="メイリオ" w:eastAsia="メイリオ" w:hAnsi="メイリオ"/>
                                <w:bCs/>
                                <w:sz w:val="24"/>
                                <w:szCs w:val="32"/>
                              </w:rPr>
                            </w:pPr>
                            <w:r>
                              <w:rPr>
                                <w:rFonts w:ascii="メイリオ" w:eastAsia="メイリオ" w:hAnsi="メイリオ" w:hint="eastAsia"/>
                                <w:bCs/>
                                <w:sz w:val="24"/>
                                <w:szCs w:val="32"/>
                              </w:rPr>
                              <w:t>２　事業継続力強化の目標</w:t>
                            </w:r>
                          </w:p>
                          <w:p w14:paraId="0896DD3D" w14:textId="42964C4F" w:rsidR="005A197F" w:rsidRDefault="005A197F" w:rsidP="00DB707B">
                            <w:pPr>
                              <w:spacing w:line="320" w:lineRule="exact"/>
                              <w:jc w:val="left"/>
                              <w:rPr>
                                <w:rFonts w:ascii="メイリオ" w:eastAsia="メイリオ" w:hAnsi="メイリオ"/>
                                <w:bCs/>
                                <w:sz w:val="24"/>
                                <w:szCs w:val="32"/>
                              </w:rPr>
                            </w:pPr>
                            <w:r>
                              <w:rPr>
                                <w:rFonts w:ascii="メイリオ" w:eastAsia="メイリオ" w:hAnsi="メイリオ" w:hint="eastAsia"/>
                                <w:bCs/>
                                <w:sz w:val="24"/>
                                <w:szCs w:val="32"/>
                              </w:rPr>
                              <w:t xml:space="preserve">　　　</w:t>
                            </w:r>
                            <w:r w:rsidR="002D238C">
                              <w:rPr>
                                <w:rFonts w:ascii="メイリオ" w:eastAsia="メイリオ" w:hAnsi="メイリオ" w:hint="eastAsia"/>
                                <w:bCs/>
                                <w:sz w:val="24"/>
                                <w:szCs w:val="32"/>
                              </w:rPr>
                              <w:t xml:space="preserve"> </w:t>
                            </w:r>
                            <w:r w:rsidR="005C16AE">
                              <w:rPr>
                                <w:rFonts w:ascii="メイリオ" w:eastAsia="メイリオ" w:hAnsi="メイリオ" w:hint="eastAsia"/>
                                <w:bCs/>
                                <w:sz w:val="24"/>
                                <w:szCs w:val="32"/>
                              </w:rPr>
                              <w:t>＜</w:t>
                            </w:r>
                            <w:r>
                              <w:rPr>
                                <w:rFonts w:ascii="メイリオ" w:eastAsia="メイリオ" w:hAnsi="メイリオ" w:hint="eastAsia"/>
                                <w:bCs/>
                                <w:sz w:val="24"/>
                                <w:szCs w:val="32"/>
                              </w:rPr>
                              <w:t>自社の事業活動の概要</w:t>
                            </w:r>
                            <w:r w:rsidR="005C16AE">
                              <w:rPr>
                                <w:rFonts w:ascii="メイリオ" w:eastAsia="メイリオ" w:hAnsi="メイリオ" w:hint="eastAsia"/>
                                <w:bCs/>
                                <w:sz w:val="24"/>
                                <w:szCs w:val="32"/>
                              </w:rPr>
                              <w:t>＞</w:t>
                            </w:r>
                          </w:p>
                          <w:p w14:paraId="1EB21673" w14:textId="7480F8D2" w:rsidR="005A197F" w:rsidRDefault="005A197F" w:rsidP="00DB707B">
                            <w:pPr>
                              <w:spacing w:line="320" w:lineRule="exact"/>
                              <w:jc w:val="left"/>
                              <w:rPr>
                                <w:rFonts w:ascii="メイリオ" w:eastAsia="メイリオ" w:hAnsi="メイリオ"/>
                                <w:bCs/>
                                <w:sz w:val="24"/>
                                <w:szCs w:val="32"/>
                              </w:rPr>
                            </w:pPr>
                            <w:r>
                              <w:rPr>
                                <w:rFonts w:ascii="メイリオ" w:eastAsia="メイリオ" w:hAnsi="メイリオ" w:hint="eastAsia"/>
                                <w:bCs/>
                                <w:sz w:val="24"/>
                                <w:szCs w:val="32"/>
                              </w:rPr>
                              <w:t xml:space="preserve">　　　</w:t>
                            </w:r>
                            <w:r w:rsidR="002D238C">
                              <w:rPr>
                                <w:rFonts w:ascii="メイリオ" w:eastAsia="メイリオ" w:hAnsi="メイリオ" w:hint="eastAsia"/>
                                <w:bCs/>
                                <w:sz w:val="24"/>
                                <w:szCs w:val="32"/>
                              </w:rPr>
                              <w:t xml:space="preserve"> </w:t>
                            </w:r>
                            <w:r w:rsidR="005C16AE">
                              <w:rPr>
                                <w:rFonts w:ascii="メイリオ" w:eastAsia="メイリオ" w:hAnsi="メイリオ" w:hint="eastAsia"/>
                                <w:bCs/>
                                <w:sz w:val="24"/>
                                <w:szCs w:val="32"/>
                              </w:rPr>
                              <w:t>＜</w:t>
                            </w:r>
                            <w:r>
                              <w:rPr>
                                <w:rFonts w:ascii="メイリオ" w:eastAsia="メイリオ" w:hAnsi="メイリオ" w:hint="eastAsia"/>
                                <w:bCs/>
                                <w:sz w:val="24"/>
                                <w:szCs w:val="32"/>
                              </w:rPr>
                              <w:t>事業継続力強化に取り組む目的</w:t>
                            </w:r>
                            <w:r w:rsidR="005C16AE">
                              <w:rPr>
                                <w:rFonts w:ascii="メイリオ" w:eastAsia="メイリオ" w:hAnsi="メイリオ" w:hint="eastAsia"/>
                                <w:bCs/>
                                <w:sz w:val="24"/>
                                <w:szCs w:val="32"/>
                              </w:rPr>
                              <w:t>＞</w:t>
                            </w:r>
                          </w:p>
                          <w:p w14:paraId="3113F07A" w14:textId="7E953D1B" w:rsidR="005A197F" w:rsidRDefault="005A197F" w:rsidP="00DB707B">
                            <w:pPr>
                              <w:spacing w:line="320" w:lineRule="exact"/>
                              <w:jc w:val="left"/>
                              <w:rPr>
                                <w:rFonts w:ascii="メイリオ" w:eastAsia="メイリオ" w:hAnsi="メイリオ"/>
                                <w:bCs/>
                                <w:sz w:val="24"/>
                                <w:szCs w:val="32"/>
                              </w:rPr>
                            </w:pPr>
                            <w:r>
                              <w:rPr>
                                <w:rFonts w:ascii="メイリオ" w:eastAsia="メイリオ" w:hAnsi="メイリオ" w:hint="eastAsia"/>
                                <w:bCs/>
                                <w:sz w:val="24"/>
                                <w:szCs w:val="32"/>
                              </w:rPr>
                              <w:t xml:space="preserve">　　　</w:t>
                            </w:r>
                            <w:r w:rsidR="002D238C">
                              <w:rPr>
                                <w:rFonts w:ascii="メイリオ" w:eastAsia="メイリオ" w:hAnsi="メイリオ" w:hint="eastAsia"/>
                                <w:bCs/>
                                <w:sz w:val="24"/>
                                <w:szCs w:val="32"/>
                              </w:rPr>
                              <w:t xml:space="preserve"> </w:t>
                            </w:r>
                            <w:r w:rsidR="005C16AE">
                              <w:rPr>
                                <w:rFonts w:ascii="メイリオ" w:eastAsia="メイリオ" w:hAnsi="メイリオ" w:hint="eastAsia"/>
                                <w:bCs/>
                                <w:sz w:val="24"/>
                                <w:szCs w:val="32"/>
                              </w:rPr>
                              <w:t>＜</w:t>
                            </w:r>
                            <w:r>
                              <w:rPr>
                                <w:rFonts w:ascii="メイリオ" w:eastAsia="メイリオ" w:hAnsi="メイリオ" w:hint="eastAsia"/>
                                <w:bCs/>
                                <w:sz w:val="24"/>
                                <w:szCs w:val="32"/>
                              </w:rPr>
                              <w:t>事業活動に影響を与える自然災害等の想定</w:t>
                            </w:r>
                            <w:r w:rsidR="005C16AE">
                              <w:rPr>
                                <w:rFonts w:ascii="メイリオ" w:eastAsia="メイリオ" w:hAnsi="メイリオ" w:hint="eastAsia"/>
                                <w:bCs/>
                                <w:sz w:val="24"/>
                                <w:szCs w:val="32"/>
                              </w:rPr>
                              <w:t>＞</w:t>
                            </w:r>
                          </w:p>
                          <w:p w14:paraId="64FD42B9" w14:textId="3C69DDE6" w:rsidR="005A197F" w:rsidRDefault="005A197F" w:rsidP="00DB707B">
                            <w:pPr>
                              <w:spacing w:line="320" w:lineRule="exact"/>
                              <w:jc w:val="left"/>
                              <w:rPr>
                                <w:rFonts w:ascii="メイリオ" w:eastAsia="メイリオ" w:hAnsi="メイリオ"/>
                                <w:bCs/>
                                <w:sz w:val="24"/>
                                <w:szCs w:val="32"/>
                              </w:rPr>
                            </w:pPr>
                            <w:r>
                              <w:rPr>
                                <w:rFonts w:ascii="メイリオ" w:eastAsia="メイリオ" w:hAnsi="メイリオ" w:hint="eastAsia"/>
                                <w:bCs/>
                                <w:sz w:val="24"/>
                                <w:szCs w:val="32"/>
                              </w:rPr>
                              <w:t xml:space="preserve">　　　</w:t>
                            </w:r>
                            <w:r w:rsidR="002D238C">
                              <w:rPr>
                                <w:rFonts w:ascii="メイリオ" w:eastAsia="メイリオ" w:hAnsi="メイリオ" w:hint="eastAsia"/>
                                <w:bCs/>
                                <w:sz w:val="24"/>
                                <w:szCs w:val="32"/>
                              </w:rPr>
                              <w:t xml:space="preserve"> </w:t>
                            </w:r>
                            <w:r w:rsidR="005C16AE">
                              <w:rPr>
                                <w:rFonts w:ascii="メイリオ" w:eastAsia="メイリオ" w:hAnsi="メイリオ" w:hint="eastAsia"/>
                                <w:bCs/>
                                <w:sz w:val="24"/>
                                <w:szCs w:val="32"/>
                              </w:rPr>
                              <w:t>＜</w:t>
                            </w:r>
                            <w:r>
                              <w:rPr>
                                <w:rFonts w:ascii="メイリオ" w:eastAsia="メイリオ" w:hAnsi="メイリオ" w:hint="eastAsia"/>
                                <w:bCs/>
                                <w:sz w:val="24"/>
                                <w:szCs w:val="32"/>
                              </w:rPr>
                              <w:t>自然災害等の発生が事業活動に与える影響</w:t>
                            </w:r>
                            <w:r w:rsidR="005C16AE">
                              <w:rPr>
                                <w:rFonts w:ascii="メイリオ" w:eastAsia="メイリオ" w:hAnsi="メイリオ" w:hint="eastAsia"/>
                                <w:bCs/>
                                <w:sz w:val="24"/>
                                <w:szCs w:val="32"/>
                              </w:rPr>
                              <w:t>＞</w:t>
                            </w:r>
                          </w:p>
                          <w:p w14:paraId="62F59B35" w14:textId="77777777" w:rsidR="005A197F" w:rsidRDefault="005A197F" w:rsidP="00DB707B">
                            <w:pPr>
                              <w:spacing w:line="320" w:lineRule="exact"/>
                              <w:ind w:firstLineChars="100" w:firstLine="240"/>
                              <w:jc w:val="left"/>
                              <w:rPr>
                                <w:rFonts w:ascii="メイリオ" w:eastAsia="メイリオ" w:hAnsi="メイリオ"/>
                                <w:bCs/>
                                <w:sz w:val="24"/>
                                <w:szCs w:val="32"/>
                              </w:rPr>
                            </w:pPr>
                            <w:r>
                              <w:rPr>
                                <w:rFonts w:ascii="メイリオ" w:eastAsia="メイリオ" w:hAnsi="メイリオ" w:hint="eastAsia"/>
                                <w:bCs/>
                                <w:sz w:val="24"/>
                                <w:szCs w:val="32"/>
                              </w:rPr>
                              <w:t>３（１）自然災害等が発生した場合における対応手順</w:t>
                            </w:r>
                          </w:p>
                          <w:p w14:paraId="03501E98" w14:textId="77777777" w:rsidR="005A197F" w:rsidRDefault="005A197F" w:rsidP="00DB707B">
                            <w:pPr>
                              <w:spacing w:line="320" w:lineRule="exact"/>
                              <w:ind w:firstLineChars="200" w:firstLine="480"/>
                              <w:jc w:val="left"/>
                              <w:rPr>
                                <w:rFonts w:ascii="メイリオ" w:eastAsia="メイリオ" w:hAnsi="メイリオ"/>
                                <w:bCs/>
                                <w:sz w:val="24"/>
                                <w:szCs w:val="32"/>
                              </w:rPr>
                            </w:pPr>
                            <w:r>
                              <w:rPr>
                                <w:rFonts w:ascii="メイリオ" w:eastAsia="メイリオ" w:hAnsi="メイリオ" w:hint="eastAsia"/>
                                <w:bCs/>
                                <w:sz w:val="24"/>
                                <w:szCs w:val="32"/>
                              </w:rPr>
                              <w:t>（２）事業継続力強化に資する対策及び取組</w:t>
                            </w:r>
                          </w:p>
                          <w:p w14:paraId="33B254A2" w14:textId="77777777" w:rsidR="005A197F" w:rsidRDefault="005A197F" w:rsidP="00DB707B">
                            <w:pPr>
                              <w:spacing w:line="320" w:lineRule="exact"/>
                              <w:ind w:firstLineChars="200" w:firstLine="480"/>
                              <w:jc w:val="left"/>
                              <w:rPr>
                                <w:rFonts w:ascii="メイリオ" w:eastAsia="メイリオ" w:hAnsi="メイリオ"/>
                                <w:bCs/>
                                <w:sz w:val="24"/>
                                <w:szCs w:val="32"/>
                              </w:rPr>
                            </w:pPr>
                            <w:r>
                              <w:rPr>
                                <w:rFonts w:ascii="メイリオ" w:eastAsia="メイリオ" w:hAnsi="メイリオ" w:hint="eastAsia"/>
                                <w:bCs/>
                                <w:sz w:val="24"/>
                                <w:szCs w:val="32"/>
                              </w:rPr>
                              <w:t>（３）事業継続力強化設備等の種類</w:t>
                            </w:r>
                          </w:p>
                          <w:p w14:paraId="5B659329" w14:textId="77777777" w:rsidR="005A197F" w:rsidRDefault="005A197F" w:rsidP="00DB707B">
                            <w:pPr>
                              <w:spacing w:line="320" w:lineRule="exact"/>
                              <w:ind w:firstLineChars="200" w:firstLine="480"/>
                              <w:jc w:val="left"/>
                              <w:rPr>
                                <w:rFonts w:ascii="メイリオ" w:eastAsia="メイリオ" w:hAnsi="メイリオ"/>
                                <w:bCs/>
                                <w:sz w:val="24"/>
                                <w:szCs w:val="32"/>
                              </w:rPr>
                            </w:pPr>
                            <w:r>
                              <w:rPr>
                                <w:rFonts w:ascii="メイリオ" w:eastAsia="メイリオ" w:hAnsi="メイリオ" w:hint="eastAsia"/>
                                <w:bCs/>
                                <w:sz w:val="24"/>
                                <w:szCs w:val="32"/>
                              </w:rPr>
                              <w:t>（４）事業継続力強化の実施に協力する者の名称等</w:t>
                            </w:r>
                          </w:p>
                          <w:p w14:paraId="62CB613C" w14:textId="77777777" w:rsidR="005A197F" w:rsidRDefault="005A197F" w:rsidP="00DB707B">
                            <w:pPr>
                              <w:spacing w:line="320" w:lineRule="exact"/>
                              <w:ind w:firstLineChars="200" w:firstLine="480"/>
                              <w:jc w:val="left"/>
                              <w:rPr>
                                <w:rFonts w:ascii="メイリオ" w:eastAsia="メイリオ" w:hAnsi="メイリオ"/>
                                <w:bCs/>
                                <w:sz w:val="24"/>
                                <w:szCs w:val="32"/>
                              </w:rPr>
                            </w:pPr>
                            <w:r>
                              <w:rPr>
                                <w:rFonts w:ascii="メイリオ" w:eastAsia="メイリオ" w:hAnsi="メイリオ" w:hint="eastAsia"/>
                                <w:bCs/>
                                <w:sz w:val="24"/>
                                <w:szCs w:val="32"/>
                              </w:rPr>
                              <w:t>（５）平時の推進体制の整備、訓練及び教育の実施その他の事業継続力強化の</w:t>
                            </w:r>
                          </w:p>
                          <w:p w14:paraId="2F5E36BB" w14:textId="77777777" w:rsidR="005A197F" w:rsidRDefault="005A197F" w:rsidP="00DB707B">
                            <w:pPr>
                              <w:spacing w:line="320" w:lineRule="exact"/>
                              <w:ind w:firstLineChars="500" w:firstLine="1200"/>
                              <w:jc w:val="left"/>
                              <w:rPr>
                                <w:rFonts w:ascii="メイリオ" w:eastAsia="メイリオ" w:hAnsi="メイリオ"/>
                                <w:bCs/>
                                <w:sz w:val="24"/>
                                <w:szCs w:val="32"/>
                              </w:rPr>
                            </w:pPr>
                            <w:r>
                              <w:rPr>
                                <w:rFonts w:ascii="メイリオ" w:eastAsia="メイリオ" w:hAnsi="メイリオ" w:hint="eastAsia"/>
                                <w:bCs/>
                                <w:sz w:val="24"/>
                                <w:szCs w:val="32"/>
                              </w:rPr>
                              <w:t>実効性を確保するための取組</w:t>
                            </w:r>
                          </w:p>
                          <w:p w14:paraId="4C66680B" w14:textId="77777777" w:rsidR="005A197F" w:rsidRDefault="005A197F" w:rsidP="00DB707B">
                            <w:pPr>
                              <w:spacing w:line="320" w:lineRule="exact"/>
                              <w:ind w:firstLineChars="100" w:firstLine="240"/>
                              <w:jc w:val="left"/>
                              <w:rPr>
                                <w:rFonts w:ascii="メイリオ" w:eastAsia="メイリオ" w:hAnsi="メイリオ"/>
                                <w:bCs/>
                                <w:sz w:val="24"/>
                                <w:szCs w:val="32"/>
                              </w:rPr>
                            </w:pPr>
                            <w:r>
                              <w:rPr>
                                <w:rFonts w:ascii="メイリオ" w:eastAsia="メイリオ" w:hAnsi="メイリオ" w:hint="eastAsia"/>
                                <w:bCs/>
                                <w:sz w:val="24"/>
                                <w:szCs w:val="32"/>
                              </w:rPr>
                              <w:t>４　実施期間</w:t>
                            </w:r>
                          </w:p>
                          <w:p w14:paraId="0FB24C1C" w14:textId="6472365F" w:rsidR="005A197F" w:rsidRDefault="005A197F" w:rsidP="00DB707B">
                            <w:pPr>
                              <w:spacing w:line="320" w:lineRule="exact"/>
                              <w:ind w:firstLineChars="100" w:firstLine="240"/>
                              <w:jc w:val="left"/>
                              <w:rPr>
                                <w:rFonts w:ascii="メイリオ" w:eastAsia="メイリオ" w:hAnsi="メイリオ"/>
                                <w:bCs/>
                                <w:sz w:val="24"/>
                                <w:szCs w:val="32"/>
                              </w:rPr>
                            </w:pPr>
                            <w:r>
                              <w:rPr>
                                <w:rFonts w:ascii="メイリオ" w:eastAsia="メイリオ" w:hAnsi="メイリオ" w:hint="eastAsia"/>
                                <w:bCs/>
                                <w:sz w:val="24"/>
                                <w:szCs w:val="32"/>
                              </w:rPr>
                              <w:t>５　事業継続力強化を実施するために必要な資金の額及び調達方法</w:t>
                            </w:r>
                          </w:p>
                          <w:p w14:paraId="0C9CCAAF" w14:textId="43297828" w:rsidR="002D238C" w:rsidRDefault="002D238C" w:rsidP="00DB707B">
                            <w:pPr>
                              <w:spacing w:line="320" w:lineRule="exact"/>
                              <w:ind w:firstLineChars="100" w:firstLine="240"/>
                              <w:jc w:val="left"/>
                              <w:rPr>
                                <w:rFonts w:ascii="メイリオ" w:eastAsia="メイリオ" w:hAnsi="メイリオ"/>
                                <w:bCs/>
                                <w:sz w:val="24"/>
                                <w:szCs w:val="32"/>
                              </w:rPr>
                            </w:pPr>
                            <w:r>
                              <w:rPr>
                                <w:rFonts w:ascii="メイリオ" w:eastAsia="メイリオ" w:hAnsi="メイリオ" w:hint="eastAsia"/>
                                <w:bCs/>
                                <w:sz w:val="24"/>
                                <w:szCs w:val="32"/>
                              </w:rPr>
                              <w:t>６</w:t>
                            </w:r>
                            <w:r>
                              <w:rPr>
                                <w:rFonts w:ascii="メイリオ" w:eastAsia="メイリオ" w:hAnsi="メイリオ"/>
                                <w:bCs/>
                                <w:sz w:val="24"/>
                                <w:szCs w:val="32"/>
                              </w:rPr>
                              <w:t xml:space="preserve">　その他</w:t>
                            </w:r>
                          </w:p>
                        </w:txbxContent>
                      </wps:txbx>
                      <wps:bodyPr rot="0" vert="horz" wrap="square" lIns="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386C7D" id="_x0000_t202" coordsize="21600,21600" o:spt="202" path="m,l,21600r21600,l21600,xe">
                <v:stroke joinstyle="miter"/>
                <v:path gradientshapeok="t" o:connecttype="rect"/>
              </v:shapetype>
              <v:shape id="テキスト ボックス 4" o:spid="_x0000_s1027" type="#_x0000_t202" style="position:absolute;left:0;text-align:left;margin-left:5.9pt;margin-top:35.8pt;width:459.2pt;height:231.4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" strokeweight=".25pt">
                <v:textbox style="mso-fit-shape-to-text:t" inset="0,,1mm">
                  <w:txbxContent>
                    <w:p w14:paraId="1CA84B43" w14:textId="77777777" w:rsidR="005A197F" w:rsidRDefault="005A197F" w:rsidP="00DB707B">
                      <w:pPr>
                        <w:spacing w:line="320" w:lineRule="exact"/>
                        <w:ind w:firstLineChars="100" w:firstLine="240"/>
                        <w:jc w:val="left"/>
                        <w:rPr>
                          <w:rFonts w:ascii="メイリオ" w:eastAsia="メイリオ" w:hAnsi="メイリオ"/>
                          <w:bCs/>
                          <w:sz w:val="24"/>
                          <w:szCs w:val="32"/>
                        </w:rPr>
                      </w:pPr>
                      <w:r>
                        <w:rPr>
                          <w:rFonts w:ascii="メイリオ" w:eastAsia="メイリオ" w:hAnsi="メイリオ" w:hint="eastAsia"/>
                          <w:bCs/>
                          <w:sz w:val="24"/>
                          <w:szCs w:val="32"/>
                        </w:rPr>
                        <w:t>１　名称等</w:t>
                      </w:r>
                    </w:p>
                    <w:p w14:paraId="7F5C0774" w14:textId="77777777" w:rsidR="005A197F" w:rsidRDefault="005A197F" w:rsidP="00DB707B">
                      <w:pPr>
                        <w:spacing w:line="320" w:lineRule="exact"/>
                        <w:ind w:firstLineChars="100" w:firstLine="240"/>
                        <w:jc w:val="left"/>
                        <w:rPr>
                          <w:rFonts w:ascii="メイリオ" w:eastAsia="メイリオ" w:hAnsi="メイリオ"/>
                          <w:bCs/>
                          <w:sz w:val="24"/>
                          <w:szCs w:val="32"/>
                        </w:rPr>
                      </w:pPr>
                      <w:r>
                        <w:rPr>
                          <w:rFonts w:ascii="メイリオ" w:eastAsia="メイリオ" w:hAnsi="メイリオ" w:hint="eastAsia"/>
                          <w:bCs/>
                          <w:sz w:val="24"/>
                          <w:szCs w:val="32"/>
                        </w:rPr>
                        <w:t>２　事業継続力強化の目標</w:t>
                      </w:r>
                    </w:p>
                    <w:p w14:paraId="0896DD3D" w14:textId="42964C4F" w:rsidR="005A197F" w:rsidRDefault="005A197F" w:rsidP="00DB707B">
                      <w:pPr>
                        <w:spacing w:line="320" w:lineRule="exact"/>
                        <w:jc w:val="left"/>
                        <w:rPr>
                          <w:rFonts w:ascii="メイリオ" w:eastAsia="メイリオ" w:hAnsi="メイリオ"/>
                          <w:bCs/>
                          <w:sz w:val="24"/>
                          <w:szCs w:val="32"/>
                        </w:rPr>
                      </w:pPr>
                      <w:r>
                        <w:rPr>
                          <w:rFonts w:ascii="メイリオ" w:eastAsia="メイリオ" w:hAnsi="メイリオ" w:hint="eastAsia"/>
                          <w:bCs/>
                          <w:sz w:val="24"/>
                          <w:szCs w:val="32"/>
                        </w:rPr>
                        <w:t xml:space="preserve">　　　</w:t>
                      </w:r>
                      <w:r w:rsidR="002D238C">
                        <w:rPr>
                          <w:rFonts w:ascii="メイリオ" w:eastAsia="メイリオ" w:hAnsi="メイリオ" w:hint="eastAsia"/>
                          <w:bCs/>
                          <w:sz w:val="24"/>
                          <w:szCs w:val="32"/>
                        </w:rPr>
                        <w:t xml:space="preserve"> </w:t>
                      </w:r>
                      <w:r w:rsidR="005C16AE">
                        <w:rPr>
                          <w:rFonts w:ascii="メイリオ" w:eastAsia="メイリオ" w:hAnsi="メイリオ" w:hint="eastAsia"/>
                          <w:bCs/>
                          <w:sz w:val="24"/>
                          <w:szCs w:val="32"/>
                        </w:rPr>
                        <w:t>＜</w:t>
                      </w:r>
                      <w:r>
                        <w:rPr>
                          <w:rFonts w:ascii="メイリオ" w:eastAsia="メイリオ" w:hAnsi="メイリオ" w:hint="eastAsia"/>
                          <w:bCs/>
                          <w:sz w:val="24"/>
                          <w:szCs w:val="32"/>
                        </w:rPr>
                        <w:t>自社の事業活動の概要</w:t>
                      </w:r>
                      <w:r w:rsidR="005C16AE">
                        <w:rPr>
                          <w:rFonts w:ascii="メイリオ" w:eastAsia="メイリオ" w:hAnsi="メイリオ" w:hint="eastAsia"/>
                          <w:bCs/>
                          <w:sz w:val="24"/>
                          <w:szCs w:val="32"/>
                        </w:rPr>
                        <w:t>＞</w:t>
                      </w:r>
                    </w:p>
                    <w:p w14:paraId="1EB21673" w14:textId="7480F8D2" w:rsidR="005A197F" w:rsidRDefault="005A197F" w:rsidP="00DB707B">
                      <w:pPr>
                        <w:spacing w:line="320" w:lineRule="exact"/>
                        <w:jc w:val="left"/>
                        <w:rPr>
                          <w:rFonts w:ascii="メイリオ" w:eastAsia="メイリオ" w:hAnsi="メイリオ"/>
                          <w:bCs/>
                          <w:sz w:val="24"/>
                          <w:szCs w:val="32"/>
                        </w:rPr>
                      </w:pPr>
                      <w:r>
                        <w:rPr>
                          <w:rFonts w:ascii="メイリオ" w:eastAsia="メイリオ" w:hAnsi="メイリオ" w:hint="eastAsia"/>
                          <w:bCs/>
                          <w:sz w:val="24"/>
                          <w:szCs w:val="32"/>
                        </w:rPr>
                        <w:t xml:space="preserve">　　　</w:t>
                      </w:r>
                      <w:r w:rsidR="002D238C">
                        <w:rPr>
                          <w:rFonts w:ascii="メイリオ" w:eastAsia="メイリオ" w:hAnsi="メイリオ" w:hint="eastAsia"/>
                          <w:bCs/>
                          <w:sz w:val="24"/>
                          <w:szCs w:val="32"/>
                        </w:rPr>
                        <w:t xml:space="preserve"> </w:t>
                      </w:r>
                      <w:r w:rsidR="005C16AE">
                        <w:rPr>
                          <w:rFonts w:ascii="メイリオ" w:eastAsia="メイリオ" w:hAnsi="メイリオ" w:hint="eastAsia"/>
                          <w:bCs/>
                          <w:sz w:val="24"/>
                          <w:szCs w:val="32"/>
                        </w:rPr>
                        <w:t>＜</w:t>
                      </w:r>
                      <w:r>
                        <w:rPr>
                          <w:rFonts w:ascii="メイリオ" w:eastAsia="メイリオ" w:hAnsi="メイリオ" w:hint="eastAsia"/>
                          <w:bCs/>
                          <w:sz w:val="24"/>
                          <w:szCs w:val="32"/>
                        </w:rPr>
                        <w:t>事業継続力強化に取り組む目的</w:t>
                      </w:r>
                      <w:r w:rsidR="005C16AE">
                        <w:rPr>
                          <w:rFonts w:ascii="メイリオ" w:eastAsia="メイリオ" w:hAnsi="メイリオ" w:hint="eastAsia"/>
                          <w:bCs/>
                          <w:sz w:val="24"/>
                          <w:szCs w:val="32"/>
                        </w:rPr>
                        <w:t>＞</w:t>
                      </w:r>
                    </w:p>
                    <w:p w14:paraId="3113F07A" w14:textId="7E953D1B" w:rsidR="005A197F" w:rsidRDefault="005A197F" w:rsidP="00DB707B">
                      <w:pPr>
                        <w:spacing w:line="320" w:lineRule="exact"/>
                        <w:jc w:val="left"/>
                        <w:rPr>
                          <w:rFonts w:ascii="メイリオ" w:eastAsia="メイリオ" w:hAnsi="メイリオ"/>
                          <w:bCs/>
                          <w:sz w:val="24"/>
                          <w:szCs w:val="32"/>
                        </w:rPr>
                      </w:pPr>
                      <w:r>
                        <w:rPr>
                          <w:rFonts w:ascii="メイリオ" w:eastAsia="メイリオ" w:hAnsi="メイリオ" w:hint="eastAsia"/>
                          <w:bCs/>
                          <w:sz w:val="24"/>
                          <w:szCs w:val="32"/>
                        </w:rPr>
                        <w:t xml:space="preserve">　　　</w:t>
                      </w:r>
                      <w:r w:rsidR="002D238C">
                        <w:rPr>
                          <w:rFonts w:ascii="メイリオ" w:eastAsia="メイリオ" w:hAnsi="メイリオ" w:hint="eastAsia"/>
                          <w:bCs/>
                          <w:sz w:val="24"/>
                          <w:szCs w:val="32"/>
                        </w:rPr>
                        <w:t xml:space="preserve"> </w:t>
                      </w:r>
                      <w:r w:rsidR="005C16AE">
                        <w:rPr>
                          <w:rFonts w:ascii="メイリオ" w:eastAsia="メイリオ" w:hAnsi="メイリオ" w:hint="eastAsia"/>
                          <w:bCs/>
                          <w:sz w:val="24"/>
                          <w:szCs w:val="32"/>
                        </w:rPr>
                        <w:t>＜</w:t>
                      </w:r>
                      <w:r>
                        <w:rPr>
                          <w:rFonts w:ascii="メイリオ" w:eastAsia="メイリオ" w:hAnsi="メイリオ" w:hint="eastAsia"/>
                          <w:bCs/>
                          <w:sz w:val="24"/>
                          <w:szCs w:val="32"/>
                        </w:rPr>
                        <w:t>事業活動に影響を与える自然災害等の想定</w:t>
                      </w:r>
                      <w:r w:rsidR="005C16AE">
                        <w:rPr>
                          <w:rFonts w:ascii="メイリオ" w:eastAsia="メイリオ" w:hAnsi="メイリオ" w:hint="eastAsia"/>
                          <w:bCs/>
                          <w:sz w:val="24"/>
                          <w:szCs w:val="32"/>
                        </w:rPr>
                        <w:t>＞</w:t>
                      </w:r>
                    </w:p>
                    <w:p w14:paraId="64FD42B9" w14:textId="3C69DDE6" w:rsidR="005A197F" w:rsidRDefault="005A197F" w:rsidP="00DB707B">
                      <w:pPr>
                        <w:spacing w:line="320" w:lineRule="exact"/>
                        <w:jc w:val="left"/>
                        <w:rPr>
                          <w:rFonts w:ascii="メイリオ" w:eastAsia="メイリオ" w:hAnsi="メイリオ"/>
                          <w:bCs/>
                          <w:sz w:val="24"/>
                          <w:szCs w:val="32"/>
                        </w:rPr>
                      </w:pPr>
                      <w:r>
                        <w:rPr>
                          <w:rFonts w:ascii="メイリオ" w:eastAsia="メイリオ" w:hAnsi="メイリオ" w:hint="eastAsia"/>
                          <w:bCs/>
                          <w:sz w:val="24"/>
                          <w:szCs w:val="32"/>
                        </w:rPr>
                        <w:t xml:space="preserve">　　　</w:t>
                      </w:r>
                      <w:r w:rsidR="002D238C">
                        <w:rPr>
                          <w:rFonts w:ascii="メイリオ" w:eastAsia="メイリオ" w:hAnsi="メイリオ" w:hint="eastAsia"/>
                          <w:bCs/>
                          <w:sz w:val="24"/>
                          <w:szCs w:val="32"/>
                        </w:rPr>
                        <w:t xml:space="preserve"> </w:t>
                      </w:r>
                      <w:r w:rsidR="005C16AE">
                        <w:rPr>
                          <w:rFonts w:ascii="メイリオ" w:eastAsia="メイリオ" w:hAnsi="メイリオ" w:hint="eastAsia"/>
                          <w:bCs/>
                          <w:sz w:val="24"/>
                          <w:szCs w:val="32"/>
                        </w:rPr>
                        <w:t>＜</w:t>
                      </w:r>
                      <w:r>
                        <w:rPr>
                          <w:rFonts w:ascii="メイリオ" w:eastAsia="メイリオ" w:hAnsi="メイリオ" w:hint="eastAsia"/>
                          <w:bCs/>
                          <w:sz w:val="24"/>
                          <w:szCs w:val="32"/>
                        </w:rPr>
                        <w:t>自然災害等の発生が事業活動に与える影響</w:t>
                      </w:r>
                      <w:r w:rsidR="005C16AE">
                        <w:rPr>
                          <w:rFonts w:ascii="メイリオ" w:eastAsia="メイリオ" w:hAnsi="メイリオ" w:hint="eastAsia"/>
                          <w:bCs/>
                          <w:sz w:val="24"/>
                          <w:szCs w:val="32"/>
                        </w:rPr>
                        <w:t>＞</w:t>
                      </w:r>
                    </w:p>
                    <w:p w14:paraId="62F59B35" w14:textId="77777777" w:rsidR="005A197F" w:rsidRDefault="005A197F" w:rsidP="00DB707B">
                      <w:pPr>
                        <w:spacing w:line="320" w:lineRule="exact"/>
                        <w:ind w:firstLineChars="100" w:firstLine="240"/>
                        <w:jc w:val="left"/>
                        <w:rPr>
                          <w:rFonts w:ascii="メイリオ" w:eastAsia="メイリオ" w:hAnsi="メイリオ"/>
                          <w:bCs/>
                          <w:sz w:val="24"/>
                          <w:szCs w:val="32"/>
                        </w:rPr>
                      </w:pPr>
                      <w:r>
                        <w:rPr>
                          <w:rFonts w:ascii="メイリオ" w:eastAsia="メイリオ" w:hAnsi="メイリオ" w:hint="eastAsia"/>
                          <w:bCs/>
                          <w:sz w:val="24"/>
                          <w:szCs w:val="32"/>
                        </w:rPr>
                        <w:t>３（１）自然災害等が発生した場合における対応手順</w:t>
                      </w:r>
                    </w:p>
                    <w:p w14:paraId="03501E98" w14:textId="77777777" w:rsidR="005A197F" w:rsidRDefault="005A197F" w:rsidP="00DB707B">
                      <w:pPr>
                        <w:spacing w:line="320" w:lineRule="exact"/>
                        <w:ind w:firstLineChars="200" w:firstLine="480"/>
                        <w:jc w:val="left"/>
                        <w:rPr>
                          <w:rFonts w:ascii="メイリオ" w:eastAsia="メイリオ" w:hAnsi="メイリオ"/>
                          <w:bCs/>
                          <w:sz w:val="24"/>
                          <w:szCs w:val="32"/>
                        </w:rPr>
                      </w:pPr>
                      <w:r>
                        <w:rPr>
                          <w:rFonts w:ascii="メイリオ" w:eastAsia="メイリオ" w:hAnsi="メイリオ" w:hint="eastAsia"/>
                          <w:bCs/>
                          <w:sz w:val="24"/>
                          <w:szCs w:val="32"/>
                        </w:rPr>
                        <w:t>（２）事業継続力強化に資する対策及び取組</w:t>
                      </w:r>
                    </w:p>
                    <w:p w14:paraId="33B254A2" w14:textId="77777777" w:rsidR="005A197F" w:rsidRDefault="005A197F" w:rsidP="00DB707B">
                      <w:pPr>
                        <w:spacing w:line="320" w:lineRule="exact"/>
                        <w:ind w:firstLineChars="200" w:firstLine="480"/>
                        <w:jc w:val="left"/>
                        <w:rPr>
                          <w:rFonts w:ascii="メイリオ" w:eastAsia="メイリオ" w:hAnsi="メイリオ"/>
                          <w:bCs/>
                          <w:sz w:val="24"/>
                          <w:szCs w:val="32"/>
                        </w:rPr>
                      </w:pPr>
                      <w:r>
                        <w:rPr>
                          <w:rFonts w:ascii="メイリオ" w:eastAsia="メイリオ" w:hAnsi="メイリオ" w:hint="eastAsia"/>
                          <w:bCs/>
                          <w:sz w:val="24"/>
                          <w:szCs w:val="32"/>
                        </w:rPr>
                        <w:t>（３）事業継続力強化設備等の種類</w:t>
                      </w:r>
                    </w:p>
                    <w:p w14:paraId="5B659329" w14:textId="77777777" w:rsidR="005A197F" w:rsidRDefault="005A197F" w:rsidP="00DB707B">
                      <w:pPr>
                        <w:spacing w:line="320" w:lineRule="exact"/>
                        <w:ind w:firstLineChars="200" w:firstLine="480"/>
                        <w:jc w:val="left"/>
                        <w:rPr>
                          <w:rFonts w:ascii="メイリオ" w:eastAsia="メイリオ" w:hAnsi="メイリオ"/>
                          <w:bCs/>
                          <w:sz w:val="24"/>
                          <w:szCs w:val="32"/>
                        </w:rPr>
                      </w:pPr>
                      <w:r>
                        <w:rPr>
                          <w:rFonts w:ascii="メイリオ" w:eastAsia="メイリオ" w:hAnsi="メイリオ" w:hint="eastAsia"/>
                          <w:bCs/>
                          <w:sz w:val="24"/>
                          <w:szCs w:val="32"/>
                        </w:rPr>
                        <w:t>（４）事業継続力強化の実施に協力する者の名称等</w:t>
                      </w:r>
                    </w:p>
                    <w:p w14:paraId="62CB613C" w14:textId="77777777" w:rsidR="005A197F" w:rsidRDefault="005A197F" w:rsidP="00DB707B">
                      <w:pPr>
                        <w:spacing w:line="320" w:lineRule="exact"/>
                        <w:ind w:firstLineChars="200" w:firstLine="480"/>
                        <w:jc w:val="left"/>
                        <w:rPr>
                          <w:rFonts w:ascii="メイリオ" w:eastAsia="メイリオ" w:hAnsi="メイリオ"/>
                          <w:bCs/>
                          <w:sz w:val="24"/>
                          <w:szCs w:val="32"/>
                        </w:rPr>
                      </w:pPr>
                      <w:r>
                        <w:rPr>
                          <w:rFonts w:ascii="メイリオ" w:eastAsia="メイリオ" w:hAnsi="メイリオ" w:hint="eastAsia"/>
                          <w:bCs/>
                          <w:sz w:val="24"/>
                          <w:szCs w:val="32"/>
                        </w:rPr>
                        <w:t>（５）平時の推進体制の整備、訓練及び教育の実施その他の事業継続力強化の</w:t>
                      </w:r>
                    </w:p>
                    <w:p w14:paraId="2F5E36BB" w14:textId="77777777" w:rsidR="005A197F" w:rsidRDefault="005A197F" w:rsidP="00DB707B">
                      <w:pPr>
                        <w:spacing w:line="320" w:lineRule="exact"/>
                        <w:ind w:firstLineChars="500" w:firstLine="1200"/>
                        <w:jc w:val="left"/>
                        <w:rPr>
                          <w:rFonts w:ascii="メイリオ" w:eastAsia="メイリオ" w:hAnsi="メイリオ"/>
                          <w:bCs/>
                          <w:sz w:val="24"/>
                          <w:szCs w:val="32"/>
                        </w:rPr>
                      </w:pPr>
                      <w:r>
                        <w:rPr>
                          <w:rFonts w:ascii="メイリオ" w:eastAsia="メイリオ" w:hAnsi="メイリオ" w:hint="eastAsia"/>
                          <w:bCs/>
                          <w:sz w:val="24"/>
                          <w:szCs w:val="32"/>
                        </w:rPr>
                        <w:t>実効性を確保するための取組</w:t>
                      </w:r>
                    </w:p>
                    <w:p w14:paraId="4C66680B" w14:textId="77777777" w:rsidR="005A197F" w:rsidRDefault="005A197F" w:rsidP="00DB707B">
                      <w:pPr>
                        <w:spacing w:line="320" w:lineRule="exact"/>
                        <w:ind w:firstLineChars="100" w:firstLine="240"/>
                        <w:jc w:val="left"/>
                        <w:rPr>
                          <w:rFonts w:ascii="メイリオ" w:eastAsia="メイリオ" w:hAnsi="メイリオ"/>
                          <w:bCs/>
                          <w:sz w:val="24"/>
                          <w:szCs w:val="32"/>
                        </w:rPr>
                      </w:pPr>
                      <w:r>
                        <w:rPr>
                          <w:rFonts w:ascii="メイリオ" w:eastAsia="メイリオ" w:hAnsi="メイリオ" w:hint="eastAsia"/>
                          <w:bCs/>
                          <w:sz w:val="24"/>
                          <w:szCs w:val="32"/>
                        </w:rPr>
                        <w:t>４　実施期間</w:t>
                      </w:r>
                    </w:p>
                    <w:p w14:paraId="0FB24C1C" w14:textId="6472365F" w:rsidR="005A197F" w:rsidRDefault="005A197F" w:rsidP="00DB707B">
                      <w:pPr>
                        <w:spacing w:line="320" w:lineRule="exact"/>
                        <w:ind w:firstLineChars="100" w:firstLine="240"/>
                        <w:jc w:val="left"/>
                        <w:rPr>
                          <w:rFonts w:ascii="メイリオ" w:eastAsia="メイリオ" w:hAnsi="メイリオ"/>
                          <w:bCs/>
                          <w:sz w:val="24"/>
                          <w:szCs w:val="32"/>
                        </w:rPr>
                      </w:pPr>
                      <w:r>
                        <w:rPr>
                          <w:rFonts w:ascii="メイリオ" w:eastAsia="メイリオ" w:hAnsi="メイリオ" w:hint="eastAsia"/>
                          <w:bCs/>
                          <w:sz w:val="24"/>
                          <w:szCs w:val="32"/>
                        </w:rPr>
                        <w:t>５　事業継続力強化を実施するために必要な資金の額及び調達方法</w:t>
                      </w:r>
                    </w:p>
                    <w:p w14:paraId="0C9CCAAF" w14:textId="43297828" w:rsidR="002D238C" w:rsidRDefault="002D238C" w:rsidP="00DB707B">
                      <w:pPr>
                        <w:spacing w:line="320" w:lineRule="exact"/>
                        <w:ind w:firstLineChars="100" w:firstLine="240"/>
                        <w:jc w:val="left"/>
                        <w:rPr>
                          <w:rFonts w:ascii="メイリオ" w:eastAsia="メイリオ" w:hAnsi="メイリオ"/>
                          <w:bCs/>
                          <w:sz w:val="24"/>
                          <w:szCs w:val="32"/>
                        </w:rPr>
                      </w:pPr>
                      <w:r>
                        <w:rPr>
                          <w:rFonts w:ascii="メイリオ" w:eastAsia="メイリオ" w:hAnsi="メイリオ" w:hint="eastAsia"/>
                          <w:bCs/>
                          <w:sz w:val="24"/>
                          <w:szCs w:val="32"/>
                        </w:rPr>
                        <w:t>６</w:t>
                      </w:r>
                      <w:r>
                        <w:rPr>
                          <w:rFonts w:ascii="メイリオ" w:eastAsia="メイリオ" w:hAnsi="メイリオ"/>
                          <w:bCs/>
                          <w:sz w:val="24"/>
                          <w:szCs w:val="32"/>
                        </w:rPr>
                        <w:t xml:space="preserve">　その他</w:t>
                      </w:r>
                    </w:p>
                  </w:txbxContent>
                </v:textbox>
                <w10:wrap type="square"/>
              </v:shape>
            </w:pict>
          </mc:Fallback>
        </mc:AlternateContent>
      </w:r>
    </w:p>
    <w:p w14:paraId="3F38125D" w14:textId="534F4C47" w:rsidR="00DB707B" w:rsidRPr="00AF7EE8" w:rsidRDefault="00751578" w:rsidP="002D238C">
      <w:pPr>
        <w:spacing w:line="320" w:lineRule="exact"/>
        <w:rPr>
          <w:rFonts w:ascii="メイリオ" w:eastAsia="メイリオ" w:hAnsi="メイリオ"/>
          <w:b/>
          <w:bCs/>
          <w:sz w:val="24"/>
          <w:szCs w:val="32"/>
        </w:rPr>
      </w:pPr>
      <w:r w:rsidRPr="00AF7EE8">
        <w:rPr>
          <w:rFonts w:ascii="メイリオ" w:eastAsia="メイリオ" w:hAnsi="メイリオ" w:hint="eastAsia"/>
          <w:b/>
          <w:bCs/>
          <w:sz w:val="24"/>
          <w:szCs w:val="32"/>
        </w:rPr>
        <w:t>＜記載項目＞</w:t>
      </w:r>
    </w:p>
    <w:p w14:paraId="5FEC4C60" w14:textId="3F3E2AC6" w:rsidR="00191F1E" w:rsidRDefault="00191F1E" w:rsidP="00751578">
      <w:pPr>
        <w:widowControl/>
        <w:jc w:val="left"/>
        <w:rPr>
          <w:rFonts w:ascii="ＭＳ 明朝" w:hAnsi="ＭＳ 明朝"/>
        </w:rPr>
      </w:pPr>
    </w:p>
    <w:p w14:paraId="4623CEF6" w14:textId="4F03A508" w:rsidR="00584025" w:rsidRPr="00A076B1" w:rsidRDefault="00205B9D" w:rsidP="00E15E56">
      <w:pPr>
        <w:rPr>
          <w:rFonts w:asciiTheme="majorEastAsia" w:eastAsiaTheme="majorEastAsia" w:hAnsiTheme="majorEastAsia"/>
          <w:bCs/>
          <w:szCs w:val="18"/>
        </w:rPr>
      </w:pPr>
      <w:r w:rsidRPr="00512235">
        <w:rPr>
          <w:rFonts w:ascii="メイリオ" w:eastAsia="メイリオ" w:hAnsi="メイリオ" w:hint="eastAsia"/>
          <w:b/>
          <w:sz w:val="28"/>
          <w:bdr w:val="single" w:sz="4" w:space="0" w:color="auto"/>
        </w:rPr>
        <w:t>１</w:t>
      </w:r>
      <w:r w:rsidR="007E2D50" w:rsidRPr="00512235">
        <w:rPr>
          <w:rFonts w:ascii="メイリオ" w:eastAsia="メイリオ" w:hAnsi="メイリオ" w:hint="eastAsia"/>
          <w:b/>
          <w:sz w:val="28"/>
          <w:bdr w:val="single" w:sz="4" w:space="0" w:color="auto"/>
        </w:rPr>
        <w:t xml:space="preserve">　</w:t>
      </w:r>
      <w:r w:rsidR="00207E2D" w:rsidRPr="00512235">
        <w:rPr>
          <w:rFonts w:ascii="メイリオ" w:eastAsia="メイリオ" w:hAnsi="メイリオ" w:hint="eastAsia"/>
          <w:b/>
          <w:sz w:val="28"/>
          <w:bdr w:val="single" w:sz="4" w:space="0" w:color="auto"/>
        </w:rPr>
        <w:t>名称等</w:t>
      </w:r>
      <w:r w:rsidR="000279AF" w:rsidRPr="00512235">
        <w:rPr>
          <w:rFonts w:ascii="メイリオ" w:eastAsia="メイリオ" w:hAnsi="メイリオ" w:hint="eastAsia"/>
          <w:b/>
          <w:sz w:val="24"/>
          <w:bdr w:val="single" w:sz="4" w:space="0" w:color="auto"/>
        </w:rPr>
        <w:t xml:space="preserve"> </w:t>
      </w:r>
      <w:r w:rsidR="000279AF" w:rsidRPr="000279AF">
        <w:rPr>
          <w:rFonts w:ascii="メイリオ" w:eastAsia="メイリオ" w:hAnsi="メイリオ" w:hint="eastAsia"/>
          <w:b/>
          <w:sz w:val="24"/>
        </w:rPr>
        <w:t xml:space="preserve">　</w:t>
      </w:r>
      <w:r w:rsidR="000279AF" w:rsidRPr="000279AF">
        <w:rPr>
          <w:rFonts w:asciiTheme="majorEastAsia" w:eastAsiaTheme="majorEastAsia" w:hAnsiTheme="majorEastAsia" w:hint="eastAsia"/>
          <w:b/>
          <w:color w:val="FF0000"/>
          <w:sz w:val="24"/>
          <w:bdr w:val="single" w:sz="4" w:space="0" w:color="FF0000"/>
        </w:rPr>
        <w:t>必須</w:t>
      </w:r>
      <w:r w:rsidR="00A076B1" w:rsidRPr="00A076B1">
        <w:rPr>
          <w:rFonts w:asciiTheme="majorEastAsia" w:eastAsiaTheme="majorEastAsia" w:hAnsiTheme="majorEastAsia" w:hint="eastAsia"/>
          <w:bCs/>
          <w:color w:val="FF0000"/>
          <w:sz w:val="22"/>
          <w:szCs w:val="20"/>
        </w:rPr>
        <w:t xml:space="preserve">　</w:t>
      </w:r>
      <w:r w:rsidR="00A076B1" w:rsidRPr="00690349">
        <w:rPr>
          <w:rFonts w:asciiTheme="majorEastAsia" w:eastAsiaTheme="majorEastAsia" w:hAnsiTheme="majorEastAsia" w:hint="eastAsia"/>
          <w:bCs/>
          <w:color w:val="FF0000"/>
          <w:sz w:val="22"/>
          <w:szCs w:val="20"/>
        </w:rPr>
        <w:t>※GビズIDを取得するときに記載した内容が反映されます。</w:t>
      </w:r>
    </w:p>
    <w:p w14:paraId="41219E50" w14:textId="68C94F57" w:rsidR="00A372AB" w:rsidRPr="00FC083B" w:rsidRDefault="00A372AB" w:rsidP="00A372AB">
      <w:pPr>
        <w:rPr>
          <w:rFonts w:asciiTheme="minorEastAsia" w:hAnsiTheme="minorEastAsia"/>
          <w:sz w:val="20"/>
        </w:rPr>
      </w:pPr>
      <w:r w:rsidRPr="00FC083B">
        <w:rPr>
          <w:rFonts w:asciiTheme="minorEastAsia" w:hAnsiTheme="minorEastAsia"/>
          <w:sz w:val="20"/>
        </w:rPr>
        <w:ruby>
          <w:rubyPr>
            <w:rubyAlign w:val="distributeSpace"/>
            <w:hps w:val="10"/>
            <w:hpsRaise w:val="18"/>
            <w:hpsBaseText w:val="20"/>
            <w:lid w:val="ja-JP"/>
          </w:rubyPr>
          <w:rt>
            <w:r w:rsidR="00A372AB" w:rsidRPr="00FC083B">
              <w:rPr>
                <w:rFonts w:asciiTheme="minorEastAsia" w:hAnsiTheme="minorEastAsia" w:hint="eastAsia"/>
                <w:sz w:val="10"/>
              </w:rPr>
              <w:t xml:space="preserve">　フ</w:t>
            </w:r>
          </w:rt>
          <w:rubyBase>
            <w:r w:rsidR="00A372AB" w:rsidRPr="00FC083B">
              <w:rPr>
                <w:rFonts w:asciiTheme="minorEastAsia" w:hAnsiTheme="minorEastAsia" w:hint="eastAsia"/>
                <w:sz w:val="20"/>
              </w:rPr>
              <w:t>事</w:t>
            </w:r>
          </w:rubyBase>
        </w:ruby>
      </w:r>
      <w:r w:rsidRPr="00FC083B">
        <w:rPr>
          <w:rFonts w:asciiTheme="minorEastAsia" w:hAnsiTheme="minorEastAsia" w:hint="eastAsia"/>
          <w:sz w:val="20"/>
        </w:rPr>
        <w:t>業者</w:t>
      </w:r>
      <w:r w:rsidRPr="00FC083B">
        <w:rPr>
          <w:rFonts w:asciiTheme="minorEastAsia" w:hAnsiTheme="minorEastAsia"/>
          <w:sz w:val="20"/>
        </w:rPr>
        <w:ruby>
          <w:rubyPr>
            <w:rubyAlign w:val="distributeSpace"/>
            <w:hps w:val="10"/>
            <w:hpsRaise w:val="18"/>
            <w:hpsBaseText w:val="20"/>
            <w:lid w:val="ja-JP"/>
          </w:rubyPr>
          <w:rt>
            <w:r w:rsidR="00A372AB" w:rsidRPr="00FC083B">
              <w:rPr>
                <w:rFonts w:asciiTheme="minorEastAsia" w:hAnsiTheme="minorEastAsia" w:hint="eastAsia"/>
                <w:sz w:val="10"/>
              </w:rPr>
              <w:t>リ</w:t>
            </w:r>
          </w:rt>
          <w:rubyBase>
            <w:r w:rsidR="00A372AB" w:rsidRPr="00FC083B">
              <w:rPr>
                <w:rFonts w:asciiTheme="minorEastAsia" w:hAnsiTheme="minorEastAsia" w:hint="eastAsia"/>
                <w:sz w:val="20"/>
              </w:rPr>
              <w:t>の</w:t>
            </w:r>
          </w:rubyBase>
        </w:ruby>
      </w:r>
      <w:r w:rsidRPr="00FC083B">
        <w:rPr>
          <w:rFonts w:asciiTheme="minorEastAsia" w:hAnsiTheme="minorEastAsia" w:hint="eastAsia"/>
          <w:sz w:val="20"/>
        </w:rPr>
        <w:t>氏名</w:t>
      </w:r>
      <w:r w:rsidRPr="00FC083B">
        <w:rPr>
          <w:rFonts w:asciiTheme="minorEastAsia" w:hAnsiTheme="minorEastAsia"/>
          <w:sz w:val="20"/>
        </w:rPr>
        <w:ruby>
          <w:rubyPr>
            <w:rubyAlign w:val="distributeSpace"/>
            <w:hps w:val="10"/>
            <w:hpsRaise w:val="18"/>
            <w:hpsBaseText w:val="20"/>
            <w:lid w:val="ja-JP"/>
          </w:rubyPr>
          <w:rt>
            <w:r w:rsidR="00A372AB" w:rsidRPr="00FC083B">
              <w:rPr>
                <w:rFonts w:asciiTheme="minorEastAsia" w:hAnsiTheme="minorEastAsia" w:hint="eastAsia"/>
                <w:sz w:val="10"/>
              </w:rPr>
              <w:t>ガ</w:t>
            </w:r>
          </w:rt>
          <w:rubyBase>
            <w:r w:rsidR="00A372AB" w:rsidRPr="00FC083B">
              <w:rPr>
                <w:rFonts w:asciiTheme="minorEastAsia" w:hAnsiTheme="minorEastAsia" w:hint="eastAsia"/>
                <w:sz w:val="20"/>
              </w:rPr>
              <w:t>又</w:t>
            </w:r>
          </w:rubyBase>
        </w:ruby>
      </w:r>
      <w:r w:rsidRPr="00FC083B">
        <w:rPr>
          <w:rFonts w:asciiTheme="minorEastAsia" w:hAnsiTheme="minorEastAsia" w:hint="eastAsia"/>
          <w:sz w:val="20"/>
        </w:rPr>
        <w:t>は</w:t>
      </w:r>
      <w:r w:rsidRPr="00FC083B">
        <w:rPr>
          <w:rFonts w:asciiTheme="minorEastAsia" w:hAnsiTheme="minorEastAsia"/>
          <w:sz w:val="20"/>
        </w:rPr>
        <w:ruby>
          <w:rubyPr>
            <w:rubyAlign w:val="distributeSpace"/>
            <w:hps w:val="10"/>
            <w:hpsRaise w:val="18"/>
            <w:hpsBaseText w:val="20"/>
            <w:lid w:val="ja-JP"/>
          </w:rubyPr>
          <w:rt>
            <w:r w:rsidR="00A372AB" w:rsidRPr="00FC083B">
              <w:rPr>
                <w:rFonts w:asciiTheme="minorEastAsia" w:hAnsiTheme="minorEastAsia" w:hint="eastAsia"/>
                <w:sz w:val="10"/>
              </w:rPr>
              <w:t>ナ</w:t>
            </w:r>
          </w:rt>
          <w:rubyBase>
            <w:r w:rsidR="00A372AB" w:rsidRPr="00FC083B">
              <w:rPr>
                <w:rFonts w:asciiTheme="minorEastAsia" w:hAnsiTheme="minorEastAsia" w:hint="eastAsia"/>
                <w:sz w:val="20"/>
              </w:rPr>
              <w:t>名称</w:t>
            </w:r>
          </w:rubyBase>
        </w:ruby>
      </w:r>
      <w:r>
        <w:rPr>
          <w:rFonts w:asciiTheme="minorEastAsia" w:hAnsiTheme="minorEastAsia" w:hint="eastAsia"/>
          <w:sz w:val="20"/>
        </w:rPr>
        <w:t xml:space="preserve">　　</w:t>
      </w:r>
      <w:r w:rsidR="00F00F3C">
        <w:rPr>
          <w:rFonts w:asciiTheme="minorEastAsia" w:hAnsiTheme="minorEastAsia" w:hint="eastAsia"/>
          <w:sz w:val="20"/>
          <w:u w:val="single"/>
        </w:rPr>
        <w:t xml:space="preserve">　○○株式会社</w:t>
      </w:r>
      <w:r w:rsidRPr="00FC083B">
        <w:rPr>
          <w:rFonts w:asciiTheme="minorEastAsia" w:hAnsiTheme="minorEastAsia"/>
          <w:u w:val="single"/>
        </w:rPr>
        <w:t xml:space="preserve">                                      </w:t>
      </w:r>
      <w:r>
        <w:rPr>
          <w:rFonts w:asciiTheme="minorEastAsia" w:hAnsiTheme="minorEastAsia" w:hint="eastAsia"/>
          <w:u w:val="single"/>
        </w:rPr>
        <w:t xml:space="preserve">　　</w:t>
      </w:r>
      <w:r w:rsidRPr="00FC083B">
        <w:rPr>
          <w:rFonts w:asciiTheme="minorEastAsia" w:hAnsiTheme="minorEastAsia"/>
          <w:u w:val="single"/>
        </w:rPr>
        <w:t xml:space="preserve">     </w:t>
      </w:r>
      <w:r w:rsidRPr="00FC083B">
        <w:rPr>
          <w:rFonts w:asciiTheme="minorEastAsia" w:hAnsiTheme="minorEastAsia" w:hint="eastAsia"/>
          <w:u w:val="single"/>
        </w:rPr>
        <w:t xml:space="preserve">　</w:t>
      </w:r>
      <w:r>
        <w:rPr>
          <w:rFonts w:asciiTheme="minorEastAsia" w:hAnsiTheme="minorEastAsia" w:hint="eastAsia"/>
          <w:u w:val="single"/>
        </w:rPr>
        <w:t xml:space="preserve">　　</w:t>
      </w:r>
      <w:r w:rsidRPr="00FC083B">
        <w:rPr>
          <w:rFonts w:asciiTheme="minorEastAsia" w:hAnsiTheme="minorEastAsia" w:hint="eastAsia"/>
          <w:sz w:val="20"/>
        </w:rPr>
        <w:t xml:space="preserve">　　　　　　　　　　　　　　　　　　　　　　　　　　　　　　</w:t>
      </w:r>
      <w:r w:rsidRPr="00FC083B">
        <w:rPr>
          <w:rFonts w:asciiTheme="minorEastAsia" w:hAnsiTheme="minorEastAsia"/>
          <w:sz w:val="20"/>
        </w:rPr>
        <w:t xml:space="preserve"> </w:t>
      </w:r>
      <w:r w:rsidRPr="00FC083B">
        <w:rPr>
          <w:rFonts w:asciiTheme="minorEastAsia" w:hAnsiTheme="minorEastAsia" w:hint="eastAsia"/>
          <w:sz w:val="20"/>
        </w:rPr>
        <w:t xml:space="preserve">　</w:t>
      </w:r>
      <w:r w:rsidRPr="00FC083B">
        <w:rPr>
          <w:rFonts w:asciiTheme="minorEastAsia" w:hAnsiTheme="minorEastAsia"/>
          <w:sz w:val="20"/>
        </w:rPr>
        <w:t xml:space="preserve">   </w:t>
      </w:r>
    </w:p>
    <w:p w14:paraId="04ADBB38" w14:textId="16905BA1" w:rsidR="00501755" w:rsidRPr="00617813" w:rsidRDefault="00C51C42" w:rsidP="006C276D">
      <w:r w:rsidRPr="00130304">
        <w:rPr>
          <w:rFonts w:hint="eastAsia"/>
          <w:kern w:val="0"/>
        </w:rPr>
        <w:t>代表者の役職名及び氏名</w:t>
      </w:r>
      <w:r w:rsidR="00B21E12">
        <w:rPr>
          <w:rFonts w:hint="eastAsia"/>
          <w:kern w:val="0"/>
        </w:rPr>
        <w:t xml:space="preserve">　</w:t>
      </w:r>
      <w:r w:rsidR="00117A6A">
        <w:rPr>
          <w:rFonts w:hint="eastAsia"/>
          <w:kern w:val="0"/>
        </w:rPr>
        <w:t xml:space="preserve">　</w:t>
      </w:r>
      <w:r w:rsidR="00C47152" w:rsidRPr="00130304">
        <w:rPr>
          <w:u w:val="single"/>
        </w:rPr>
        <w:tab/>
      </w:r>
      <w:r w:rsidR="00F00F3C">
        <w:rPr>
          <w:rFonts w:hint="eastAsia"/>
          <w:u w:val="single"/>
        </w:rPr>
        <w:t>代表取締役社長　○○　○○</w:t>
      </w:r>
      <w:r w:rsidR="00024DB3" w:rsidRPr="00130304">
        <w:rPr>
          <w:rFonts w:hint="eastAsia"/>
          <w:u w:val="single"/>
        </w:rPr>
        <w:t xml:space="preserve">　</w:t>
      </w:r>
      <w:r w:rsidR="006C276D" w:rsidRPr="00617813">
        <w:rPr>
          <w:rFonts w:hint="eastAsia"/>
          <w:u w:val="single"/>
        </w:rPr>
        <w:t xml:space="preserve">　　　　　</w:t>
      </w:r>
      <w:r w:rsidR="00903315" w:rsidRPr="00617813">
        <w:rPr>
          <w:u w:val="single"/>
        </w:rPr>
        <w:t xml:space="preserve">    </w:t>
      </w:r>
      <w:r w:rsidR="00C47152" w:rsidRPr="00617813">
        <w:rPr>
          <w:u w:val="single"/>
        </w:rPr>
        <w:tab/>
      </w:r>
      <w:r w:rsidR="00337935" w:rsidRPr="00617813">
        <w:rPr>
          <w:u w:val="single"/>
        </w:rPr>
        <w:t xml:space="preserve"> </w:t>
      </w:r>
      <w:r w:rsidR="006C276D" w:rsidRPr="00617813">
        <w:rPr>
          <w:u w:val="single"/>
        </w:rPr>
        <w:t xml:space="preserve">   </w:t>
      </w:r>
      <w:r w:rsidR="00C371B4" w:rsidRPr="00617813">
        <w:rPr>
          <w:rFonts w:hint="eastAsia"/>
          <w:u w:val="single"/>
        </w:rPr>
        <w:t xml:space="preserve">　</w:t>
      </w:r>
      <w:r w:rsidRPr="00617813">
        <w:rPr>
          <w:u w:val="single"/>
        </w:rPr>
        <w:t xml:space="preserve">                       </w:t>
      </w:r>
      <w:r w:rsidR="00531643">
        <w:rPr>
          <w:rFonts w:hint="eastAsia"/>
          <w:u w:val="single"/>
        </w:rPr>
        <w:t xml:space="preserve">　　　</w:t>
      </w:r>
    </w:p>
    <w:p w14:paraId="7216F652" w14:textId="6BE95A5B" w:rsidR="006C276D" w:rsidRPr="002B3EA3" w:rsidRDefault="00C47152" w:rsidP="006C276D">
      <w:pPr>
        <w:rPr>
          <w:u w:val="single"/>
        </w:rPr>
      </w:pPr>
      <w:r w:rsidRPr="00617813">
        <w:rPr>
          <w:rFonts w:hint="eastAsia"/>
        </w:rPr>
        <w:t>資本金又は出資の額</w:t>
      </w:r>
      <w:r w:rsidR="00081B41" w:rsidRPr="00617813">
        <w:rPr>
          <w:rFonts w:hint="eastAsia"/>
        </w:rPr>
        <w:t xml:space="preserve">　　</w:t>
      </w:r>
      <w:r w:rsidR="00C63DCC">
        <w:rPr>
          <w:rFonts w:hint="eastAsia"/>
          <w:u w:val="single"/>
        </w:rPr>
        <w:t xml:space="preserve">　</w:t>
      </w:r>
      <w:r w:rsidR="00F00F3C">
        <w:rPr>
          <w:rFonts w:hint="eastAsia"/>
          <w:u w:val="single"/>
        </w:rPr>
        <w:t xml:space="preserve"> 5,</w:t>
      </w:r>
      <w:r w:rsidR="00F00F3C">
        <w:rPr>
          <w:u w:val="single"/>
        </w:rPr>
        <w:t>000,000</w:t>
      </w:r>
      <w:r w:rsidR="00F00F3C">
        <w:rPr>
          <w:rFonts w:hint="eastAsia"/>
          <w:u w:val="single"/>
        </w:rPr>
        <w:t>円</w:t>
      </w:r>
      <w:r w:rsidR="00531643">
        <w:rPr>
          <w:rFonts w:hint="eastAsia"/>
          <w:u w:val="single"/>
        </w:rPr>
        <w:t xml:space="preserve">　</w:t>
      </w:r>
      <w:r w:rsidR="006C276D" w:rsidRPr="001215FF">
        <w:rPr>
          <w:u w:val="single"/>
        </w:rPr>
        <w:t xml:space="preserve">  </w:t>
      </w:r>
      <w:r w:rsidR="00E83577" w:rsidRPr="001215FF">
        <w:rPr>
          <w:rFonts w:hint="eastAsia"/>
        </w:rPr>
        <w:t xml:space="preserve">　</w:t>
      </w:r>
      <w:r w:rsidR="00322CB5" w:rsidRPr="001215FF">
        <w:t xml:space="preserve"> </w:t>
      </w:r>
      <w:r w:rsidR="00F00F3C">
        <w:rPr>
          <w:rFonts w:hint="eastAsia"/>
        </w:rPr>
        <w:t xml:space="preserve">　　　</w:t>
      </w:r>
      <w:r w:rsidR="00531643">
        <w:rPr>
          <w:rFonts w:hint="eastAsia"/>
        </w:rPr>
        <w:t xml:space="preserve"> </w:t>
      </w:r>
      <w:r w:rsidR="00337935" w:rsidRPr="001215FF">
        <w:rPr>
          <w:rFonts w:hint="eastAsia"/>
        </w:rPr>
        <w:t>常時使用する従業員の数</w:t>
      </w:r>
      <w:r w:rsidR="006B6940" w:rsidRPr="001215FF">
        <w:rPr>
          <w:rFonts w:hint="eastAsia"/>
        </w:rPr>
        <w:t xml:space="preserve">　</w:t>
      </w:r>
      <w:r w:rsidR="00B21E12">
        <w:rPr>
          <w:rFonts w:hint="eastAsia"/>
        </w:rPr>
        <w:t xml:space="preserve">　</w:t>
      </w:r>
      <w:r w:rsidR="00024DB3" w:rsidRPr="001215FF">
        <w:rPr>
          <w:rFonts w:hint="eastAsia"/>
          <w:u w:val="single"/>
        </w:rPr>
        <w:t xml:space="preserve">　</w:t>
      </w:r>
      <w:r w:rsidR="00F00F3C">
        <w:rPr>
          <w:rFonts w:hint="eastAsia"/>
          <w:u w:val="single"/>
        </w:rPr>
        <w:t>4</w:t>
      </w:r>
      <w:r w:rsidR="00F00F3C">
        <w:rPr>
          <w:rFonts w:hint="eastAsia"/>
          <w:u w:val="single"/>
        </w:rPr>
        <w:t>人</w:t>
      </w:r>
      <w:r w:rsidR="00337935" w:rsidRPr="002B3EA3">
        <w:rPr>
          <w:rFonts w:hint="eastAsia"/>
          <w:u w:val="single"/>
        </w:rPr>
        <w:t xml:space="preserve">　　　</w:t>
      </w:r>
      <w:r w:rsidR="00A261A4" w:rsidRPr="002B3EA3">
        <w:rPr>
          <w:u w:val="single"/>
        </w:rPr>
        <w:t xml:space="preserve">    </w:t>
      </w:r>
    </w:p>
    <w:p w14:paraId="1D9090E8" w14:textId="58B28E49" w:rsidR="00501755" w:rsidRPr="001215FF" w:rsidRDefault="00501755" w:rsidP="006C276D">
      <w:r w:rsidRPr="00617813">
        <w:rPr>
          <w:rFonts w:hint="eastAsia"/>
        </w:rPr>
        <w:t xml:space="preserve">業種　</w:t>
      </w:r>
      <w:r w:rsidR="00B21E12">
        <w:rPr>
          <w:rFonts w:hint="eastAsia"/>
        </w:rPr>
        <w:t xml:space="preserve">　</w:t>
      </w:r>
      <w:r w:rsidRPr="00617813">
        <w:rPr>
          <w:rFonts w:hint="eastAsia"/>
          <w:u w:val="single"/>
        </w:rPr>
        <w:t xml:space="preserve">　</w:t>
      </w:r>
      <w:r w:rsidR="00F00F3C">
        <w:rPr>
          <w:rFonts w:hint="eastAsia"/>
          <w:u w:val="single"/>
        </w:rPr>
        <w:t>製造業</w:t>
      </w:r>
      <w:r w:rsidR="00B321FF">
        <w:rPr>
          <w:rFonts w:hint="eastAsia"/>
          <w:u w:val="single"/>
        </w:rPr>
        <w:t xml:space="preserve">     </w:t>
      </w:r>
      <w:r w:rsidRPr="001215FF">
        <w:rPr>
          <w:rFonts w:hint="eastAsia"/>
        </w:rPr>
        <w:t xml:space="preserve">　　　　</w:t>
      </w:r>
    </w:p>
    <w:p w14:paraId="75F4A272" w14:textId="2605D751" w:rsidR="006C276D" w:rsidRPr="00130304" w:rsidRDefault="00081B41" w:rsidP="00E15E56">
      <w:pPr>
        <w:rPr>
          <w:u w:val="single"/>
        </w:rPr>
      </w:pPr>
      <w:r w:rsidRPr="001215FF">
        <w:rPr>
          <w:rFonts w:hint="eastAsia"/>
        </w:rPr>
        <w:t>法人番号</w:t>
      </w:r>
      <w:r w:rsidRPr="00617813">
        <w:rPr>
          <w:rFonts w:hint="eastAsia"/>
        </w:rPr>
        <w:t xml:space="preserve">　</w:t>
      </w:r>
      <w:r w:rsidR="00501755" w:rsidRPr="00617813">
        <w:rPr>
          <w:rFonts w:hint="eastAsia"/>
        </w:rPr>
        <w:t xml:space="preserve">　</w:t>
      </w:r>
      <w:r w:rsidR="00F00F3C">
        <w:rPr>
          <w:rFonts w:hint="eastAsia"/>
          <w:u w:val="single"/>
        </w:rPr>
        <w:t xml:space="preserve"> </w:t>
      </w:r>
      <w:r w:rsidR="00F00F3C">
        <w:rPr>
          <w:u w:val="single"/>
        </w:rPr>
        <w:t xml:space="preserve"> </w:t>
      </w:r>
      <w:r w:rsidR="00F00F3C">
        <w:rPr>
          <w:rFonts w:hint="eastAsia"/>
          <w:u w:val="single"/>
        </w:rPr>
        <w:t>1</w:t>
      </w:r>
      <w:r w:rsidR="00F00F3C">
        <w:rPr>
          <w:u w:val="single"/>
        </w:rPr>
        <w:t xml:space="preserve">234567890123  </w:t>
      </w:r>
      <w:r w:rsidR="00FE024D" w:rsidRPr="00130304">
        <w:rPr>
          <w:rFonts w:hint="eastAsia"/>
        </w:rPr>
        <w:t xml:space="preserve">　　　</w:t>
      </w:r>
      <w:r w:rsidR="00FE024D" w:rsidRPr="00130304">
        <w:t xml:space="preserve"> </w:t>
      </w:r>
      <w:r w:rsidR="00531643">
        <w:rPr>
          <w:rFonts w:hint="eastAsia"/>
        </w:rPr>
        <w:t xml:space="preserve">　　　</w:t>
      </w:r>
      <w:r w:rsidR="00FE024D" w:rsidRPr="00130304">
        <w:t xml:space="preserve"> </w:t>
      </w:r>
      <w:r w:rsidR="00322CB5" w:rsidRPr="00617813">
        <w:rPr>
          <w:rFonts w:hint="eastAsia"/>
        </w:rPr>
        <w:t>設立</w:t>
      </w:r>
      <w:r w:rsidR="00903315" w:rsidRPr="00617813">
        <w:rPr>
          <w:rFonts w:hint="eastAsia"/>
        </w:rPr>
        <w:t>年月日</w:t>
      </w:r>
      <w:r w:rsidR="00B21E12">
        <w:rPr>
          <w:rFonts w:hint="eastAsia"/>
        </w:rPr>
        <w:t xml:space="preserve">　　</w:t>
      </w:r>
      <w:r w:rsidR="00903315" w:rsidRPr="00617813">
        <w:rPr>
          <w:u w:val="single"/>
        </w:rPr>
        <w:t xml:space="preserve">  </w:t>
      </w:r>
      <w:r w:rsidR="00F00F3C">
        <w:rPr>
          <w:rFonts w:hint="eastAsia"/>
          <w:u w:val="single"/>
        </w:rPr>
        <w:t xml:space="preserve">　令和４年４月１日</w:t>
      </w:r>
      <w:r w:rsidR="006C276D" w:rsidRPr="00130304">
        <w:rPr>
          <w:rFonts w:hint="eastAsia"/>
          <w:u w:val="single"/>
        </w:rPr>
        <w:t xml:space="preserve">　　　　　　</w:t>
      </w:r>
      <w:r w:rsidR="006C276D" w:rsidRPr="00130304">
        <w:rPr>
          <w:u w:val="single"/>
        </w:rPr>
        <w:t xml:space="preserve"> </w:t>
      </w:r>
      <w:r w:rsidR="00337935" w:rsidRPr="00130304">
        <w:rPr>
          <w:u w:val="single"/>
        </w:rPr>
        <w:t xml:space="preserve">             </w:t>
      </w:r>
    </w:p>
    <w:p w14:paraId="24473B51" w14:textId="3EC62813" w:rsidR="00AF5EF1" w:rsidRPr="00F00F3C" w:rsidRDefault="00AF5EF1" w:rsidP="00E15E56"/>
    <w:p w14:paraId="52FC43E2" w14:textId="77777777" w:rsidR="00191F1E" w:rsidRDefault="00191F1E" w:rsidP="00E15E56"/>
    <w:p w14:paraId="6F85C3F5" w14:textId="7A13A841" w:rsidR="00A75759" w:rsidRPr="00512235" w:rsidRDefault="0000458F" w:rsidP="00E15E56">
      <w:pPr>
        <w:rPr>
          <w:rFonts w:ascii="メイリオ" w:eastAsia="メイリオ" w:hAnsi="メイリオ"/>
          <w:b/>
          <w:sz w:val="28"/>
          <w:bdr w:val="single" w:sz="4" w:space="0" w:color="auto"/>
        </w:rPr>
      </w:pPr>
      <w:r w:rsidRPr="00512235">
        <w:rPr>
          <w:rFonts w:ascii="メイリオ" w:eastAsia="メイリオ" w:hAnsi="メイリオ" w:hint="eastAsia"/>
          <w:b/>
          <w:sz w:val="28"/>
          <w:bdr w:val="single" w:sz="4" w:space="0" w:color="auto"/>
        </w:rPr>
        <w:t>２</w:t>
      </w:r>
      <w:r w:rsidR="00A75759" w:rsidRPr="00512235">
        <w:rPr>
          <w:rFonts w:ascii="メイリオ" w:eastAsia="メイリオ" w:hAnsi="メイリオ" w:hint="eastAsia"/>
          <w:b/>
          <w:sz w:val="28"/>
          <w:bdr w:val="single" w:sz="4" w:space="0" w:color="auto"/>
        </w:rPr>
        <w:t xml:space="preserve">　事業継続力強化の</w:t>
      </w:r>
      <w:r w:rsidR="005D5B3C" w:rsidRPr="00512235">
        <w:rPr>
          <w:rFonts w:ascii="メイリオ" w:eastAsia="メイリオ" w:hAnsi="メイリオ" w:hint="eastAsia"/>
          <w:b/>
          <w:sz w:val="28"/>
          <w:bdr w:val="single" w:sz="4" w:space="0" w:color="auto"/>
        </w:rPr>
        <w:t>目標</w:t>
      </w:r>
      <w:r w:rsidR="000279AF" w:rsidRPr="00512235">
        <w:rPr>
          <w:rFonts w:ascii="メイリオ" w:eastAsia="メイリオ" w:hAnsi="メイリオ" w:hint="eastAsia"/>
          <w:b/>
          <w:sz w:val="28"/>
          <w:bdr w:val="single" w:sz="4" w:space="0" w:color="auto"/>
        </w:rPr>
        <w:t xml:space="preserve">　</w:t>
      </w:r>
    </w:p>
    <w:p w14:paraId="3F2B23F2" w14:textId="504B0A80" w:rsidR="00A35204" w:rsidRPr="0031637E" w:rsidRDefault="00A9791A" w:rsidP="00A35204">
      <w:pPr>
        <w:rPr>
          <w:rFonts w:ascii="ＭＳ ゴシック" w:eastAsia="ＭＳ ゴシック" w:hAnsi="ＭＳ ゴシック"/>
          <w:b/>
        </w:rPr>
      </w:pPr>
      <w:r>
        <w:rPr>
          <w:rFonts w:ascii="ＭＳ ゴシック" w:eastAsia="ＭＳ ゴシック" w:hAnsi="ＭＳ ゴシック" w:hint="eastAsia"/>
          <w:b/>
        </w:rPr>
        <w:t>＜</w:t>
      </w:r>
      <w:commentRangeStart w:id="1"/>
      <w:r w:rsidR="006A1CAB" w:rsidRPr="00712366">
        <w:rPr>
          <w:rFonts w:ascii="ＭＳ ゴシック" w:eastAsia="ＭＳ ゴシック" w:hAnsi="ＭＳ ゴシック" w:hint="eastAsia"/>
          <w:b/>
        </w:rPr>
        <w:t>自社の事業活動の概要</w:t>
      </w:r>
      <w:commentRangeEnd w:id="1"/>
      <w:r>
        <w:rPr>
          <w:rFonts w:ascii="ＭＳ ゴシック" w:eastAsia="ＭＳ ゴシック" w:hAnsi="ＭＳ ゴシック" w:hint="eastAsia"/>
          <w:b/>
        </w:rPr>
        <w:t>＞</w:t>
      </w:r>
      <w:r w:rsidR="00561A7E">
        <w:rPr>
          <w:rStyle w:val="aa"/>
        </w:rPr>
        <w:commentReference w:id="1"/>
      </w:r>
    </w:p>
    <w:tbl>
      <w:tblPr>
        <w:tblStyle w:val="a7"/>
        <w:tblW w:w="0" w:type="auto"/>
        <w:tblLook w:val="04A0" w:firstRow="1" w:lastRow="0" w:firstColumn="1" w:lastColumn="0" w:noHBand="0" w:noVBand="1"/>
      </w:tblPr>
      <w:tblGrid>
        <w:gridCol w:w="2547"/>
        <w:gridCol w:w="6287"/>
      </w:tblGrid>
      <w:tr w:rsidR="006A1CAB" w:rsidRPr="00447F98" w14:paraId="5A4A07DB" w14:textId="77777777" w:rsidTr="005A197F">
        <w:trPr>
          <w:trHeight w:val="1060"/>
        </w:trPr>
        <w:tc>
          <w:tcPr>
            <w:tcW w:w="2547" w:type="dxa"/>
            <w:vAlign w:val="center"/>
          </w:tcPr>
          <w:p w14:paraId="10B40E7F" w14:textId="77777777" w:rsidR="006A1CAB" w:rsidRDefault="006A1CAB" w:rsidP="005A197F">
            <w:pPr>
              <w:jc w:val="center"/>
            </w:pPr>
            <w:r w:rsidRPr="00447F98">
              <w:rPr>
                <w:rFonts w:hint="eastAsia"/>
              </w:rPr>
              <w:t>自社の事業活動の概要</w:t>
            </w:r>
          </w:p>
          <w:p w14:paraId="669CC579" w14:textId="77777777" w:rsidR="006A1CAB" w:rsidRPr="005C16AE" w:rsidRDefault="006A1CAB" w:rsidP="005A197F">
            <w:pPr>
              <w:jc w:val="center"/>
              <w:rPr>
                <w:b/>
              </w:rPr>
            </w:pPr>
            <w:r w:rsidRPr="005C16AE">
              <w:rPr>
                <w:rFonts w:hint="eastAsia"/>
                <w:b/>
                <w:color w:val="FF0000"/>
                <w:bdr w:val="single" w:sz="4" w:space="0" w:color="FF0000"/>
              </w:rPr>
              <w:t>必須</w:t>
            </w:r>
          </w:p>
        </w:tc>
        <w:tc>
          <w:tcPr>
            <w:tcW w:w="6287" w:type="dxa"/>
          </w:tcPr>
          <w:p w14:paraId="00533D28" w14:textId="77777777" w:rsidR="0031637E" w:rsidRPr="00404803" w:rsidRDefault="0031637E" w:rsidP="0031637E">
            <w:pPr>
              <w:autoSpaceDE w:val="0"/>
              <w:autoSpaceDN w:val="0"/>
              <w:adjustRightInd w:val="0"/>
              <w:jc w:val="left"/>
              <w:rPr>
                <w:rFonts w:asciiTheme="minorEastAsia" w:hAnsiTheme="minorEastAsia" w:cs="MS-Mincho"/>
                <w:color w:val="00B050"/>
                <w:kern w:val="0"/>
              </w:rPr>
            </w:pPr>
            <w:r w:rsidRPr="00404803">
              <w:rPr>
                <w:rFonts w:asciiTheme="minorEastAsia" w:hAnsiTheme="minorEastAsia" w:cs="MS-Mincho" w:hint="eastAsia"/>
                <w:color w:val="00B050"/>
                <w:kern w:val="0"/>
              </w:rPr>
              <w:t>【製造業の記載例】</w:t>
            </w:r>
          </w:p>
          <w:p w14:paraId="145DC5E1" w14:textId="77777777" w:rsidR="0031637E" w:rsidRPr="00404803" w:rsidRDefault="0031637E" w:rsidP="0031637E">
            <w:pPr>
              <w:autoSpaceDE w:val="0"/>
              <w:autoSpaceDN w:val="0"/>
              <w:adjustRightInd w:val="0"/>
              <w:jc w:val="left"/>
              <w:rPr>
                <w:rFonts w:asciiTheme="minorEastAsia" w:hAnsiTheme="minorEastAsia" w:cs="MS-Mincho"/>
                <w:color w:val="00B050"/>
                <w:kern w:val="0"/>
              </w:rPr>
            </w:pPr>
            <w:r w:rsidRPr="00404803">
              <w:rPr>
                <w:rFonts w:asciiTheme="minorEastAsia" w:hAnsiTheme="minorEastAsia" w:cs="MS-Mincho" w:hint="eastAsia"/>
                <w:color w:val="00B050"/>
                <w:kern w:val="0"/>
              </w:rPr>
              <w:t>当社は、主に大手電機メーカーA社の○○部品の製造を担っており、当該部品の過半数のシェアを握るなどサプライチェーン上の重要な役割を担っている。</w:t>
            </w:r>
          </w:p>
          <w:p w14:paraId="616333C6" w14:textId="2DB496AB" w:rsidR="0031637E" w:rsidRPr="00404803" w:rsidRDefault="0031637E" w:rsidP="0031637E">
            <w:pPr>
              <w:autoSpaceDE w:val="0"/>
              <w:autoSpaceDN w:val="0"/>
              <w:adjustRightInd w:val="0"/>
              <w:jc w:val="left"/>
              <w:rPr>
                <w:color w:val="00B050"/>
              </w:rPr>
            </w:pPr>
          </w:p>
          <w:p w14:paraId="35C62798" w14:textId="77777777" w:rsidR="0031637E" w:rsidRPr="00404803" w:rsidRDefault="0031637E" w:rsidP="0031637E">
            <w:pPr>
              <w:autoSpaceDE w:val="0"/>
              <w:autoSpaceDN w:val="0"/>
              <w:adjustRightInd w:val="0"/>
              <w:jc w:val="left"/>
              <w:rPr>
                <w:color w:val="00B050"/>
              </w:rPr>
            </w:pPr>
            <w:r w:rsidRPr="00404803">
              <w:rPr>
                <w:rFonts w:hint="eastAsia"/>
                <w:color w:val="00B050"/>
              </w:rPr>
              <w:t>【運輸業の記載例】</w:t>
            </w:r>
          </w:p>
          <w:p w14:paraId="0DE9C4F1" w14:textId="77777777" w:rsidR="0031637E" w:rsidRPr="00404803" w:rsidRDefault="0031637E" w:rsidP="0031637E">
            <w:pPr>
              <w:autoSpaceDE w:val="0"/>
              <w:autoSpaceDN w:val="0"/>
              <w:adjustRightInd w:val="0"/>
              <w:jc w:val="left"/>
              <w:rPr>
                <w:color w:val="00B050"/>
              </w:rPr>
            </w:pPr>
            <w:r w:rsidRPr="00404803">
              <w:rPr>
                <w:rFonts w:hint="eastAsia"/>
                <w:color w:val="00B050"/>
              </w:rPr>
              <w:t>当社は、周辺地域においてコンビニやスーパーに食料品や日用品をトラックで配送しており、当社が早期復旧しないと、これら地域住民の食事や生活へ影響を及ぼす。</w:t>
            </w:r>
          </w:p>
          <w:p w14:paraId="5C351968" w14:textId="77777777" w:rsidR="0031637E" w:rsidRPr="00404803" w:rsidRDefault="0031637E" w:rsidP="0031637E">
            <w:pPr>
              <w:autoSpaceDE w:val="0"/>
              <w:autoSpaceDN w:val="0"/>
              <w:adjustRightInd w:val="0"/>
              <w:jc w:val="left"/>
              <w:rPr>
                <w:rFonts w:asciiTheme="minorEastAsia" w:hAnsiTheme="minorEastAsia" w:cs="MS-Mincho"/>
                <w:color w:val="00B050"/>
                <w:kern w:val="0"/>
              </w:rPr>
            </w:pPr>
          </w:p>
          <w:p w14:paraId="7C1C8C09" w14:textId="77777777" w:rsidR="0031637E" w:rsidRPr="00404803" w:rsidRDefault="0031637E" w:rsidP="0031637E">
            <w:pPr>
              <w:autoSpaceDE w:val="0"/>
              <w:autoSpaceDN w:val="0"/>
              <w:adjustRightInd w:val="0"/>
              <w:jc w:val="left"/>
              <w:rPr>
                <w:rFonts w:asciiTheme="minorEastAsia" w:hAnsiTheme="minorEastAsia" w:cs="MS-Mincho"/>
                <w:color w:val="00B050"/>
                <w:kern w:val="0"/>
              </w:rPr>
            </w:pPr>
            <w:r w:rsidRPr="00404803">
              <w:rPr>
                <w:rFonts w:asciiTheme="minorEastAsia" w:hAnsiTheme="minorEastAsia" w:cs="MS-Mincho" w:hint="eastAsia"/>
                <w:color w:val="00B050"/>
                <w:kern w:val="0"/>
              </w:rPr>
              <w:t>【小売業の記載例】</w:t>
            </w:r>
          </w:p>
          <w:p w14:paraId="4F646882" w14:textId="77777777" w:rsidR="006A1CAB" w:rsidRDefault="0031637E" w:rsidP="00666051">
            <w:pPr>
              <w:autoSpaceDE w:val="0"/>
              <w:autoSpaceDN w:val="0"/>
              <w:adjustRightInd w:val="0"/>
              <w:jc w:val="left"/>
              <w:rPr>
                <w:rFonts w:asciiTheme="minorEastAsia" w:hAnsiTheme="minorEastAsia" w:cs="MS-Mincho"/>
                <w:color w:val="00B050"/>
                <w:kern w:val="0"/>
              </w:rPr>
            </w:pPr>
            <w:r w:rsidRPr="00404803">
              <w:rPr>
                <w:rFonts w:asciiTheme="minorEastAsia" w:hAnsiTheme="minorEastAsia" w:cs="MS-Mincho" w:hint="eastAsia"/>
                <w:color w:val="00B050"/>
                <w:kern w:val="0"/>
              </w:rPr>
              <w:t>当店は、地域において食料品を主に販売しており、一般顧客だけでなく、地域の複数の飲食店へ食材を卸すなど、当店が早期復旧しないと、これら飲食店への影響を及ぼす。</w:t>
            </w:r>
          </w:p>
          <w:p w14:paraId="2E9388E9" w14:textId="77777777" w:rsidR="000B58A7" w:rsidRDefault="000B58A7" w:rsidP="00666051">
            <w:pPr>
              <w:autoSpaceDE w:val="0"/>
              <w:autoSpaceDN w:val="0"/>
              <w:adjustRightInd w:val="0"/>
              <w:jc w:val="left"/>
              <w:rPr>
                <w:rFonts w:asciiTheme="minorEastAsia" w:hAnsiTheme="minorEastAsia" w:cs="MS-Mincho"/>
                <w:color w:val="00B050"/>
                <w:kern w:val="0"/>
              </w:rPr>
            </w:pPr>
          </w:p>
          <w:p w14:paraId="4AAB80F3" w14:textId="77777777" w:rsidR="000B58A7" w:rsidRPr="00404803" w:rsidRDefault="000B58A7" w:rsidP="000B58A7">
            <w:pPr>
              <w:autoSpaceDE w:val="0"/>
              <w:autoSpaceDN w:val="0"/>
              <w:adjustRightInd w:val="0"/>
              <w:jc w:val="left"/>
              <w:rPr>
                <w:color w:val="00B050"/>
              </w:rPr>
            </w:pPr>
            <w:r w:rsidRPr="00404803">
              <w:rPr>
                <w:rFonts w:hint="eastAsia"/>
                <w:color w:val="00B050"/>
              </w:rPr>
              <w:t>【サービス業の記載例】</w:t>
            </w:r>
          </w:p>
          <w:p w14:paraId="27509AA9" w14:textId="307EC804" w:rsidR="000B58A7" w:rsidRPr="0031637E" w:rsidRDefault="000B58A7" w:rsidP="000B58A7">
            <w:pPr>
              <w:autoSpaceDE w:val="0"/>
              <w:autoSpaceDN w:val="0"/>
              <w:adjustRightInd w:val="0"/>
              <w:jc w:val="left"/>
              <w:rPr>
                <w:rFonts w:asciiTheme="minorEastAsia" w:hAnsiTheme="minorEastAsia" w:cs="MS-Mincho"/>
                <w:kern w:val="0"/>
              </w:rPr>
            </w:pPr>
            <w:r w:rsidRPr="00404803">
              <w:rPr>
                <w:rFonts w:hint="eastAsia"/>
                <w:color w:val="00B050"/>
              </w:rPr>
              <w:t>当社は、周辺地域において、一般顧客に加え、地元企業に対して、○○サービスを提供しており、当店が早期復旧しないと、地域住民の生活や地元企業の事業等、地域経済への影響を及ぼす</w:t>
            </w:r>
          </w:p>
        </w:tc>
      </w:tr>
    </w:tbl>
    <w:p w14:paraId="2FB6F137" w14:textId="29856719" w:rsidR="006A1CAB" w:rsidRPr="006A1CAB" w:rsidRDefault="006A1CAB" w:rsidP="00A35204">
      <w:pPr>
        <w:rPr>
          <w:color w:val="FF0000"/>
        </w:rPr>
      </w:pPr>
    </w:p>
    <w:p w14:paraId="7DD0E725" w14:textId="35234BBC" w:rsidR="006A1CAB" w:rsidRPr="00712366" w:rsidRDefault="00A9791A" w:rsidP="00A35204">
      <w:pPr>
        <w:rPr>
          <w:rFonts w:ascii="ＭＳ ゴシック" w:eastAsia="ＭＳ ゴシック" w:hAnsi="ＭＳ ゴシック"/>
          <w:b/>
        </w:rPr>
      </w:pPr>
      <w:r>
        <w:rPr>
          <w:rFonts w:ascii="ＭＳ ゴシック" w:eastAsia="ＭＳ ゴシック" w:hAnsi="ＭＳ ゴシック" w:hint="eastAsia"/>
          <w:b/>
        </w:rPr>
        <w:t>＜</w:t>
      </w:r>
      <w:commentRangeStart w:id="2"/>
      <w:r w:rsidR="006A1CAB" w:rsidRPr="00712366">
        <w:rPr>
          <w:rFonts w:ascii="ＭＳ ゴシック" w:eastAsia="ＭＳ ゴシック" w:hAnsi="ＭＳ ゴシック" w:hint="eastAsia"/>
          <w:b/>
        </w:rPr>
        <w:t>事業継続力強化に取り組む目的</w:t>
      </w:r>
      <w:commentRangeEnd w:id="2"/>
      <w:r>
        <w:rPr>
          <w:rFonts w:ascii="ＭＳ ゴシック" w:eastAsia="ＭＳ ゴシック" w:hAnsi="ＭＳ ゴシック" w:hint="eastAsia"/>
          <w:b/>
        </w:rPr>
        <w:t>＞</w:t>
      </w:r>
      <w:r w:rsidR="00561A7E">
        <w:rPr>
          <w:rStyle w:val="aa"/>
        </w:rPr>
        <w:commentReference w:id="2"/>
      </w:r>
    </w:p>
    <w:tbl>
      <w:tblPr>
        <w:tblStyle w:val="a7"/>
        <w:tblW w:w="0" w:type="auto"/>
        <w:tblLook w:val="04A0" w:firstRow="1" w:lastRow="0" w:firstColumn="1" w:lastColumn="0" w:noHBand="0" w:noVBand="1"/>
      </w:tblPr>
      <w:tblGrid>
        <w:gridCol w:w="2547"/>
        <w:gridCol w:w="6287"/>
      </w:tblGrid>
      <w:tr w:rsidR="006A1CAB" w:rsidRPr="00447F98" w14:paraId="41DAB99F" w14:textId="77777777" w:rsidTr="005A197F">
        <w:trPr>
          <w:trHeight w:val="1060"/>
        </w:trPr>
        <w:tc>
          <w:tcPr>
            <w:tcW w:w="2547" w:type="dxa"/>
            <w:vAlign w:val="center"/>
          </w:tcPr>
          <w:p w14:paraId="11AAEE3B" w14:textId="77777777" w:rsidR="006A1CAB" w:rsidRDefault="006A1CAB" w:rsidP="005A197F">
            <w:pPr>
              <w:jc w:val="center"/>
            </w:pPr>
            <w:r w:rsidRPr="00447F98">
              <w:rPr>
                <w:rFonts w:hint="eastAsia"/>
              </w:rPr>
              <w:t>事業継続力強化に取り組む目的</w:t>
            </w:r>
          </w:p>
          <w:p w14:paraId="658214EA" w14:textId="7F8A6A2E" w:rsidR="006A1CAB" w:rsidRPr="005C16AE" w:rsidRDefault="00E01C4B" w:rsidP="005A197F">
            <w:pPr>
              <w:jc w:val="center"/>
              <w:rPr>
                <w:b/>
              </w:rPr>
            </w:pPr>
            <w:r w:rsidRPr="005C16AE">
              <w:rPr>
                <w:rFonts w:hint="eastAsia"/>
                <w:b/>
                <w:color w:val="FF0000"/>
                <w:bdr w:val="single" w:sz="4" w:space="0" w:color="FF0000"/>
              </w:rPr>
              <w:t>必須</w:t>
            </w:r>
          </w:p>
        </w:tc>
        <w:tc>
          <w:tcPr>
            <w:tcW w:w="6287" w:type="dxa"/>
          </w:tcPr>
          <w:p w14:paraId="4E2CA91F" w14:textId="77777777" w:rsidR="0031637E" w:rsidRDefault="0031637E" w:rsidP="0031637E">
            <w:pPr>
              <w:ind w:left="210" w:hangingChars="100" w:hanging="210"/>
              <w:jc w:val="left"/>
            </w:pPr>
            <w:r>
              <w:rPr>
                <w:rFonts w:hint="eastAsia"/>
              </w:rPr>
              <w:t>下記３点を目的に、事業継続力強化に取り組む。</w:t>
            </w:r>
            <w:r>
              <w:t xml:space="preserve"> </w:t>
            </w:r>
          </w:p>
          <w:p w14:paraId="2260FA95" w14:textId="77777777" w:rsidR="0031637E" w:rsidRDefault="0031637E" w:rsidP="0031637E">
            <w:pPr>
              <w:ind w:left="210" w:hangingChars="100" w:hanging="210"/>
              <w:jc w:val="left"/>
            </w:pPr>
          </w:p>
          <w:p w14:paraId="7D79E451" w14:textId="77777777" w:rsidR="0031637E" w:rsidRDefault="0031637E" w:rsidP="0031637E">
            <w:pPr>
              <w:ind w:left="210" w:hangingChars="100" w:hanging="210"/>
              <w:jc w:val="left"/>
            </w:pPr>
            <w:r>
              <w:rPr>
                <w:rFonts w:hint="eastAsia"/>
              </w:rPr>
              <w:t>１．自然災害発生時において、人命を最優先として、従業員と従業員の家族の安全と生活を守る。</w:t>
            </w:r>
          </w:p>
          <w:p w14:paraId="4838EE7D" w14:textId="77777777" w:rsidR="0031637E" w:rsidRDefault="0031637E" w:rsidP="0031637E">
            <w:pPr>
              <w:jc w:val="left"/>
            </w:pPr>
            <w:r>
              <w:rPr>
                <w:rFonts w:hint="eastAsia"/>
              </w:rPr>
              <w:t>２．地域社会の安全に貢献する。</w:t>
            </w:r>
            <w:r>
              <w:t xml:space="preserve"> </w:t>
            </w:r>
          </w:p>
          <w:p w14:paraId="4A6939C9" w14:textId="4B21FD03" w:rsidR="006A1CAB" w:rsidRPr="00447F98" w:rsidRDefault="0031637E" w:rsidP="0031637E">
            <w:pPr>
              <w:autoSpaceDE w:val="0"/>
              <w:autoSpaceDN w:val="0"/>
              <w:adjustRightInd w:val="0"/>
              <w:jc w:val="left"/>
            </w:pPr>
            <w:r>
              <w:rPr>
                <w:rFonts w:hint="eastAsia"/>
                <w:kern w:val="0"/>
              </w:rPr>
              <w:t>３．</w:t>
            </w:r>
            <w:r w:rsidRPr="00A076B1">
              <w:rPr>
                <w:rFonts w:hint="eastAsia"/>
                <w:kern w:val="0"/>
              </w:rPr>
              <w:t>部品の供給</w:t>
            </w:r>
            <w:r>
              <w:rPr>
                <w:rFonts w:hint="eastAsia"/>
                <w:kern w:val="0"/>
              </w:rPr>
              <w:t>の継続、又は早期の再開により、お客様への影響を極力少なくする。</w:t>
            </w:r>
            <w:r>
              <w:rPr>
                <w:kern w:val="0"/>
              </w:rPr>
              <w:t xml:space="preserve">  </w:t>
            </w:r>
          </w:p>
        </w:tc>
      </w:tr>
    </w:tbl>
    <w:p w14:paraId="197D7902" w14:textId="4FBCDF0D" w:rsidR="002D238C" w:rsidRDefault="002D238C" w:rsidP="00A35204">
      <w:pPr>
        <w:rPr>
          <w:rFonts w:ascii="ＭＳ ゴシック" w:eastAsia="ＭＳ ゴシック" w:hAnsi="ＭＳ ゴシック"/>
          <w:b/>
        </w:rPr>
      </w:pPr>
    </w:p>
    <w:p w14:paraId="1BC5DDEA" w14:textId="77777777" w:rsidR="00A7776E" w:rsidRDefault="00A7776E" w:rsidP="00A35204">
      <w:pPr>
        <w:rPr>
          <w:rFonts w:ascii="ＭＳ ゴシック" w:eastAsia="ＭＳ ゴシック" w:hAnsi="ＭＳ ゴシック"/>
          <w:b/>
        </w:rPr>
      </w:pPr>
    </w:p>
    <w:p w14:paraId="01D5BA47" w14:textId="0583DC1E" w:rsidR="0049612D" w:rsidRPr="00712366" w:rsidRDefault="00A9791A" w:rsidP="00A35204">
      <w:pPr>
        <w:rPr>
          <w:rFonts w:ascii="ＭＳ ゴシック" w:eastAsia="ＭＳ ゴシック" w:hAnsi="ＭＳ ゴシック"/>
          <w:b/>
        </w:rPr>
      </w:pPr>
      <w:r>
        <w:rPr>
          <w:rFonts w:ascii="ＭＳ ゴシック" w:eastAsia="ＭＳ ゴシック" w:hAnsi="ＭＳ ゴシック" w:hint="eastAsia"/>
          <w:b/>
        </w:rPr>
        <w:t>＜</w:t>
      </w:r>
      <w:commentRangeStart w:id="3"/>
      <w:r w:rsidR="0049612D" w:rsidRPr="00712366">
        <w:rPr>
          <w:rFonts w:ascii="ＭＳ ゴシック" w:eastAsia="ＭＳ ゴシック" w:hAnsi="ＭＳ ゴシック" w:hint="eastAsia"/>
          <w:b/>
        </w:rPr>
        <w:t>事業活動に影響を与える自然災害等の想定</w:t>
      </w:r>
      <w:commentRangeEnd w:id="3"/>
      <w:r>
        <w:rPr>
          <w:rFonts w:ascii="ＭＳ ゴシック" w:eastAsia="ＭＳ ゴシック" w:hAnsi="ＭＳ ゴシック" w:hint="eastAsia"/>
          <w:b/>
        </w:rPr>
        <w:t>＞</w:t>
      </w:r>
      <w:r w:rsidR="00380B84">
        <w:rPr>
          <w:rStyle w:val="aa"/>
        </w:rPr>
        <w:commentReference w:id="3"/>
      </w:r>
    </w:p>
    <w:tbl>
      <w:tblPr>
        <w:tblStyle w:val="a7"/>
        <w:tblW w:w="0" w:type="auto"/>
        <w:tblLook w:val="04A0" w:firstRow="1" w:lastRow="0" w:firstColumn="1" w:lastColumn="0" w:noHBand="0" w:noVBand="1"/>
      </w:tblPr>
      <w:tblGrid>
        <w:gridCol w:w="2547"/>
        <w:gridCol w:w="6287"/>
      </w:tblGrid>
      <w:tr w:rsidR="0049612D" w:rsidRPr="00447F98" w14:paraId="5536AAD3" w14:textId="77777777" w:rsidTr="005A197F">
        <w:trPr>
          <w:trHeight w:val="1060"/>
        </w:trPr>
        <w:tc>
          <w:tcPr>
            <w:tcW w:w="2547" w:type="dxa"/>
            <w:vAlign w:val="center"/>
          </w:tcPr>
          <w:p w14:paraId="7921C19D" w14:textId="77777777" w:rsidR="0049612D" w:rsidRDefault="0049612D" w:rsidP="005A197F">
            <w:pPr>
              <w:jc w:val="center"/>
            </w:pPr>
            <w:r w:rsidRPr="00447F98">
              <w:rPr>
                <w:rFonts w:hint="eastAsia"/>
              </w:rPr>
              <w:t>事業活動に影響を与える</w:t>
            </w:r>
            <w:r w:rsidRPr="00447F98">
              <w:br/>
            </w:r>
            <w:r w:rsidRPr="00447F98">
              <w:rPr>
                <w:rFonts w:hint="eastAsia"/>
              </w:rPr>
              <w:t>自然災害等の想定</w:t>
            </w:r>
          </w:p>
          <w:p w14:paraId="1F0D9DF2" w14:textId="24F71CC3" w:rsidR="0049612D" w:rsidRPr="00791F56" w:rsidRDefault="00E01C4B" w:rsidP="005A197F">
            <w:pPr>
              <w:jc w:val="center"/>
              <w:rPr>
                <w:b/>
              </w:rPr>
            </w:pPr>
            <w:r w:rsidRPr="00791F56">
              <w:rPr>
                <w:rFonts w:hint="eastAsia"/>
                <w:b/>
                <w:color w:val="FF0000"/>
                <w:bdr w:val="single" w:sz="4" w:space="0" w:color="FF0000"/>
              </w:rPr>
              <w:t>必須</w:t>
            </w:r>
          </w:p>
        </w:tc>
        <w:tc>
          <w:tcPr>
            <w:tcW w:w="6287" w:type="dxa"/>
          </w:tcPr>
          <w:p w14:paraId="47603C59" w14:textId="77777777" w:rsidR="0031637E" w:rsidRDefault="0031637E" w:rsidP="0031637E">
            <w:pPr>
              <w:rPr>
                <w:rFonts w:asciiTheme="minorEastAsia" w:hAnsiTheme="minorEastAsia"/>
              </w:rPr>
            </w:pPr>
            <w:r>
              <w:rPr>
                <w:rFonts w:asciiTheme="minorEastAsia" w:hAnsiTheme="minorEastAsia" w:hint="eastAsia"/>
              </w:rPr>
              <w:t>当社の事業拠点は</w:t>
            </w:r>
            <w:r w:rsidRPr="00065BC3">
              <w:rPr>
                <w:rFonts w:asciiTheme="minorEastAsia" w:hAnsiTheme="minorEastAsia" w:hint="eastAsia"/>
                <w:color w:val="00B050"/>
              </w:rPr>
              <w:t>茨城県○○市</w:t>
            </w:r>
            <w:r>
              <w:rPr>
                <w:rFonts w:asciiTheme="minorEastAsia" w:hAnsiTheme="minorEastAsia" w:hint="eastAsia"/>
              </w:rPr>
              <w:t>にあり、以下の自然災害が予想される地域である。</w:t>
            </w:r>
          </w:p>
          <w:p w14:paraId="51F80443" w14:textId="77777777" w:rsidR="0031637E" w:rsidRDefault="0031637E" w:rsidP="0031637E">
            <w:pPr>
              <w:ind w:left="210" w:hangingChars="100" w:hanging="210"/>
              <w:rPr>
                <w:rFonts w:asciiTheme="minorEastAsia" w:hAnsiTheme="minorEastAsia"/>
              </w:rPr>
            </w:pPr>
          </w:p>
          <w:p w14:paraId="32C867B1" w14:textId="77777777" w:rsidR="0031637E" w:rsidRDefault="0031637E" w:rsidP="0031637E">
            <w:pPr>
              <w:ind w:left="210" w:hangingChars="100" w:hanging="210"/>
              <w:rPr>
                <w:rFonts w:asciiTheme="minorEastAsia" w:hAnsiTheme="minorEastAsia"/>
              </w:rPr>
            </w:pPr>
            <w:r>
              <w:rPr>
                <w:rFonts w:asciiTheme="minorEastAsia" w:hAnsiTheme="minorEastAsia" w:hint="eastAsia"/>
              </w:rPr>
              <w:t xml:space="preserve">【地震】 </w:t>
            </w:r>
          </w:p>
          <w:p w14:paraId="4D3EB39D" w14:textId="77777777" w:rsidR="0031637E" w:rsidRPr="00065BC3" w:rsidRDefault="0031637E" w:rsidP="0031637E">
            <w:pPr>
              <w:ind w:left="210" w:hangingChars="100" w:hanging="210"/>
              <w:rPr>
                <w:rFonts w:asciiTheme="minorEastAsia" w:hAnsiTheme="minorEastAsia"/>
                <w:color w:val="00B050"/>
              </w:rPr>
            </w:pPr>
            <w:r>
              <w:rPr>
                <w:rFonts w:asciiTheme="minorEastAsia" w:hAnsiTheme="minorEastAsia" w:hint="eastAsia"/>
              </w:rPr>
              <w:t>・今後30年以内に震度６弱以上の地震が発生する確率が</w:t>
            </w:r>
            <w:r w:rsidRPr="00065BC3">
              <w:rPr>
                <w:rFonts w:asciiTheme="minorEastAsia" w:hAnsiTheme="minorEastAsia" w:hint="eastAsia"/>
                <w:color w:val="00B050"/>
              </w:rPr>
              <w:t xml:space="preserve">○％（J-SHIS地図参照）。 </w:t>
            </w:r>
          </w:p>
          <w:p w14:paraId="797D5E5B" w14:textId="77777777" w:rsidR="0031637E" w:rsidRPr="00065BC3" w:rsidRDefault="0031637E" w:rsidP="0031637E">
            <w:pPr>
              <w:ind w:left="210" w:hangingChars="100" w:hanging="210"/>
              <w:rPr>
                <w:rFonts w:asciiTheme="minorEastAsia" w:hAnsiTheme="minorEastAsia"/>
                <w:color w:val="00B050"/>
              </w:rPr>
            </w:pPr>
            <w:r w:rsidRPr="00065BC3">
              <w:rPr>
                <w:rFonts w:asciiTheme="minorEastAsia" w:hAnsiTheme="minorEastAsia" w:hint="eastAsia"/>
                <w:color w:val="00B050"/>
              </w:rPr>
              <w:t>・また、当該地震に伴う○○cmの津波が予想される。（○○市ハザードマップ参照）</w:t>
            </w:r>
          </w:p>
          <w:p w14:paraId="5999BE78" w14:textId="77777777" w:rsidR="0031637E" w:rsidRDefault="0031637E" w:rsidP="0031637E">
            <w:pPr>
              <w:ind w:left="210" w:hangingChars="100" w:hanging="210"/>
              <w:rPr>
                <w:rFonts w:asciiTheme="minorEastAsia" w:hAnsiTheme="minorEastAsia"/>
              </w:rPr>
            </w:pPr>
          </w:p>
          <w:p w14:paraId="7A2CF3B5" w14:textId="77777777" w:rsidR="0031637E" w:rsidRDefault="0031637E" w:rsidP="0031637E">
            <w:pPr>
              <w:ind w:left="210" w:hangingChars="100" w:hanging="210"/>
              <w:rPr>
                <w:rFonts w:asciiTheme="minorEastAsia" w:hAnsiTheme="minorEastAsia"/>
              </w:rPr>
            </w:pPr>
            <w:r>
              <w:rPr>
                <w:rFonts w:asciiTheme="minorEastAsia" w:hAnsiTheme="minorEastAsia" w:hint="eastAsia"/>
              </w:rPr>
              <w:t xml:space="preserve">【水災】 </w:t>
            </w:r>
          </w:p>
          <w:p w14:paraId="298E5919" w14:textId="1E9B21E6" w:rsidR="0031637E" w:rsidRPr="00065BC3" w:rsidRDefault="0031637E" w:rsidP="0031637E">
            <w:pPr>
              <w:ind w:left="210" w:hangingChars="100" w:hanging="210"/>
              <w:rPr>
                <w:rFonts w:asciiTheme="minorEastAsia" w:hAnsiTheme="minorEastAsia"/>
                <w:color w:val="00B050"/>
              </w:rPr>
            </w:pPr>
            <w:r w:rsidRPr="00065BC3">
              <w:rPr>
                <w:rFonts w:asciiTheme="minorEastAsia" w:hAnsiTheme="minorEastAsia" w:hint="eastAsia"/>
                <w:color w:val="00B050"/>
              </w:rPr>
              <w:t>・</w:t>
            </w:r>
            <w:r w:rsidR="00FF3771">
              <w:rPr>
                <w:rFonts w:asciiTheme="minorEastAsia" w:hAnsiTheme="minorEastAsia" w:hint="eastAsia"/>
                <w:color w:val="00B050"/>
              </w:rPr>
              <w:t>台風や豪雨などの</w:t>
            </w:r>
            <w:r w:rsidRPr="00065BC3">
              <w:rPr>
                <w:rFonts w:asciiTheme="minorEastAsia" w:hAnsiTheme="minorEastAsia" w:hint="eastAsia"/>
                <w:color w:val="00B050"/>
              </w:rPr>
              <w:t>水災</w:t>
            </w:r>
            <w:r w:rsidR="00FF3771">
              <w:rPr>
                <w:rFonts w:asciiTheme="minorEastAsia" w:hAnsiTheme="minorEastAsia" w:hint="eastAsia"/>
                <w:color w:val="00B050"/>
              </w:rPr>
              <w:t>発生</w:t>
            </w:r>
            <w:r w:rsidRPr="00065BC3">
              <w:rPr>
                <w:rFonts w:asciiTheme="minorEastAsia" w:hAnsiTheme="minorEastAsia" w:hint="eastAsia"/>
                <w:color w:val="00B050"/>
              </w:rPr>
              <w:t>時に○cm～○cmの浸水が予想される。（○○市ハザードマップ参照）</w:t>
            </w:r>
          </w:p>
          <w:p w14:paraId="687114C5" w14:textId="7D04B40B" w:rsidR="0049612D" w:rsidRPr="00447F98" w:rsidRDefault="0049612D" w:rsidP="00FF3771">
            <w:pPr>
              <w:autoSpaceDE w:val="0"/>
              <w:autoSpaceDN w:val="0"/>
              <w:adjustRightInd w:val="0"/>
              <w:jc w:val="left"/>
            </w:pPr>
          </w:p>
        </w:tc>
      </w:tr>
    </w:tbl>
    <w:p w14:paraId="4EE90DAC" w14:textId="77777777" w:rsidR="0049612D" w:rsidRDefault="0049612D" w:rsidP="00A35204">
      <w:pPr>
        <w:rPr>
          <w:color w:val="FF0000"/>
        </w:rPr>
      </w:pPr>
    </w:p>
    <w:p w14:paraId="11CBF6EB" w14:textId="2EF803E8" w:rsidR="0049612D" w:rsidRPr="00712366" w:rsidRDefault="00A9791A" w:rsidP="00A35204">
      <w:pPr>
        <w:rPr>
          <w:rFonts w:ascii="ＭＳ ゴシック" w:eastAsia="ＭＳ ゴシック" w:hAnsi="ＭＳ ゴシック"/>
          <w:b/>
        </w:rPr>
      </w:pPr>
      <w:r>
        <w:rPr>
          <w:rFonts w:ascii="ＭＳ ゴシック" w:eastAsia="ＭＳ ゴシック" w:hAnsi="ＭＳ ゴシック" w:hint="eastAsia"/>
          <w:b/>
        </w:rPr>
        <w:t>＜</w:t>
      </w:r>
      <w:r w:rsidR="0049612D" w:rsidRPr="00712366">
        <w:rPr>
          <w:rFonts w:ascii="ＭＳ ゴシック" w:eastAsia="ＭＳ ゴシック" w:hAnsi="ＭＳ ゴシック" w:hint="eastAsia"/>
          <w:b/>
        </w:rPr>
        <w:t>自然災害等の発生が事業活動に与える影響</w:t>
      </w:r>
      <w:r>
        <w:rPr>
          <w:rFonts w:ascii="ＭＳ ゴシック" w:eastAsia="ＭＳ ゴシック" w:hAnsi="ＭＳ ゴシック" w:hint="eastAsia"/>
          <w:b/>
        </w:rPr>
        <w:t>＞</w:t>
      </w:r>
    </w:p>
    <w:tbl>
      <w:tblPr>
        <w:tblStyle w:val="a7"/>
        <w:tblW w:w="0" w:type="auto"/>
        <w:tblLook w:val="04A0" w:firstRow="1" w:lastRow="0" w:firstColumn="1" w:lastColumn="0" w:noHBand="0" w:noVBand="1"/>
      </w:tblPr>
      <w:tblGrid>
        <w:gridCol w:w="2547"/>
        <w:gridCol w:w="6287"/>
      </w:tblGrid>
      <w:tr w:rsidR="0049612D" w:rsidRPr="00447F98" w14:paraId="52B598C9" w14:textId="77777777" w:rsidTr="00C5690B">
        <w:trPr>
          <w:trHeight w:val="1060"/>
        </w:trPr>
        <w:tc>
          <w:tcPr>
            <w:tcW w:w="2547" w:type="dxa"/>
            <w:vMerge w:val="restart"/>
            <w:vAlign w:val="center"/>
          </w:tcPr>
          <w:p w14:paraId="24E59D96" w14:textId="7E8C7EE9" w:rsidR="0049612D" w:rsidRPr="00447F98" w:rsidRDefault="0049612D" w:rsidP="005A197F">
            <w:pPr>
              <w:jc w:val="center"/>
            </w:pPr>
            <w:r w:rsidRPr="00447F98">
              <w:rPr>
                <w:rFonts w:hint="eastAsia"/>
              </w:rPr>
              <w:t>自然災害等の発生が</w:t>
            </w:r>
            <w:r w:rsidRPr="00447F98">
              <w:br/>
            </w:r>
            <w:r w:rsidRPr="00447F98">
              <w:rPr>
                <w:rFonts w:hint="eastAsia"/>
              </w:rPr>
              <w:t>事業活動に与える影響</w:t>
            </w:r>
          </w:p>
        </w:tc>
        <w:tc>
          <w:tcPr>
            <w:tcW w:w="6287" w:type="dxa"/>
          </w:tcPr>
          <w:p w14:paraId="5CE1D841" w14:textId="38C5FCB2" w:rsidR="0049612D" w:rsidRPr="009B5B36" w:rsidRDefault="0049612D" w:rsidP="0049612D">
            <w:pPr>
              <w:jc w:val="left"/>
            </w:pPr>
            <w:r w:rsidRPr="00A9791A">
              <w:rPr>
                <w:rFonts w:hint="eastAsia"/>
                <w:b/>
              </w:rPr>
              <w:t>（想定する自然災害等）</w:t>
            </w:r>
            <w:r w:rsidR="00E01C4B" w:rsidRPr="00791F56">
              <w:rPr>
                <w:rFonts w:hint="eastAsia"/>
                <w:b/>
                <w:color w:val="FF0000"/>
                <w:bdr w:val="single" w:sz="4" w:space="0" w:color="FF0000"/>
              </w:rPr>
              <w:t>必須</w:t>
            </w:r>
          </w:p>
          <w:p w14:paraId="17DB4A14" w14:textId="0CC7F2C7" w:rsidR="0049612D" w:rsidRPr="0031637E" w:rsidRDefault="0031637E" w:rsidP="00FC6E02">
            <w:pPr>
              <w:jc w:val="left"/>
            </w:pPr>
            <w:r>
              <w:rPr>
                <w:rFonts w:hint="eastAsia"/>
              </w:rPr>
              <w:t>想定する自然災害等のうち、事業活動に与える影響が</w:t>
            </w:r>
            <w:r w:rsidR="00FF3771">
              <w:rPr>
                <w:rFonts w:hint="eastAsia"/>
              </w:rPr>
              <w:t>特に</w:t>
            </w:r>
            <w:r>
              <w:rPr>
                <w:rFonts w:hint="eastAsia"/>
              </w:rPr>
              <w:t>大きいものは</w:t>
            </w:r>
            <w:r w:rsidRPr="00065BC3">
              <w:rPr>
                <w:rFonts w:hint="eastAsia"/>
                <w:color w:val="00B050"/>
              </w:rPr>
              <w:t>震度６弱以上の地震</w:t>
            </w:r>
            <w:r w:rsidR="00FF3771">
              <w:rPr>
                <w:rFonts w:hint="eastAsia"/>
                <w:color w:val="00B050"/>
              </w:rPr>
              <w:t>及び水災</w:t>
            </w:r>
            <w:r>
              <w:rPr>
                <w:rFonts w:hint="eastAsia"/>
              </w:rPr>
              <w:t>であり、その被害想定は下記の通り。</w:t>
            </w:r>
          </w:p>
        </w:tc>
      </w:tr>
      <w:tr w:rsidR="0049612D" w:rsidRPr="00447F98" w14:paraId="615BF033" w14:textId="77777777" w:rsidTr="00C5690B">
        <w:trPr>
          <w:trHeight w:val="1060"/>
        </w:trPr>
        <w:tc>
          <w:tcPr>
            <w:tcW w:w="2547" w:type="dxa"/>
            <w:vMerge/>
            <w:vAlign w:val="center"/>
          </w:tcPr>
          <w:p w14:paraId="4817F941" w14:textId="1B148DB1" w:rsidR="0049612D" w:rsidRPr="00447F98" w:rsidRDefault="0049612D">
            <w:pPr>
              <w:jc w:val="center"/>
            </w:pPr>
          </w:p>
        </w:tc>
        <w:tc>
          <w:tcPr>
            <w:tcW w:w="6287" w:type="dxa"/>
          </w:tcPr>
          <w:p w14:paraId="328D763E" w14:textId="6EA1EDBA" w:rsidR="0049612D" w:rsidRPr="00447F98" w:rsidRDefault="0049612D" w:rsidP="00DF3CBF">
            <w:r w:rsidRPr="00A9791A">
              <w:rPr>
                <w:rFonts w:hint="eastAsia"/>
                <w:b/>
              </w:rPr>
              <w:t>（人員に関する影響）</w:t>
            </w:r>
            <w:r w:rsidR="00E01C4B" w:rsidRPr="00791F56">
              <w:rPr>
                <w:rFonts w:hint="eastAsia"/>
                <w:b/>
                <w:color w:val="FF0000"/>
                <w:bdr w:val="single" w:sz="4" w:space="0" w:color="FF0000"/>
              </w:rPr>
              <w:t>必須</w:t>
            </w:r>
          </w:p>
          <w:p w14:paraId="144FCB25" w14:textId="38EF32C6" w:rsidR="008A0933" w:rsidRDefault="008A0933" w:rsidP="0031637E">
            <w:pPr>
              <w:autoSpaceDE w:val="0"/>
              <w:autoSpaceDN w:val="0"/>
              <w:adjustRightInd w:val="0"/>
              <w:jc w:val="left"/>
              <w:rPr>
                <w:rFonts w:asciiTheme="minorEastAsia" w:hAnsiTheme="minorEastAsia" w:cs="MS-PMincho"/>
                <w:kern w:val="0"/>
                <w:sz w:val="20"/>
              </w:rPr>
            </w:pPr>
            <w:r>
              <w:rPr>
                <w:rFonts w:asciiTheme="minorEastAsia" w:hAnsiTheme="minorEastAsia" w:cs="MS-PMincho" w:hint="eastAsia"/>
                <w:kern w:val="0"/>
                <w:sz w:val="20"/>
              </w:rPr>
              <w:t>（共通）</w:t>
            </w:r>
          </w:p>
          <w:p w14:paraId="3CF28980" w14:textId="21899783" w:rsidR="00C25396" w:rsidRPr="00C25396" w:rsidRDefault="0031637E" w:rsidP="0031637E">
            <w:pPr>
              <w:autoSpaceDE w:val="0"/>
              <w:autoSpaceDN w:val="0"/>
              <w:adjustRightInd w:val="0"/>
              <w:jc w:val="left"/>
              <w:rPr>
                <w:rFonts w:asciiTheme="minorEastAsia" w:hAnsiTheme="minorEastAsia" w:cs="MS-PMincho"/>
                <w:kern w:val="0"/>
                <w:sz w:val="20"/>
              </w:rPr>
            </w:pPr>
            <w:r>
              <w:rPr>
                <w:rFonts w:asciiTheme="minorEastAsia" w:hAnsiTheme="minorEastAsia" w:cs="MS-PMincho" w:hint="eastAsia"/>
                <w:kern w:val="0"/>
                <w:sz w:val="20"/>
              </w:rPr>
              <w:t>・営業時間中に被災した場合、</w:t>
            </w:r>
            <w:r w:rsidR="00C25396">
              <w:rPr>
                <w:rFonts w:asciiTheme="minorEastAsia" w:hAnsiTheme="minorEastAsia" w:cs="MS-PMincho" w:hint="eastAsia"/>
                <w:kern w:val="0"/>
                <w:sz w:val="20"/>
              </w:rPr>
              <w:t>地震</w:t>
            </w:r>
            <w:r w:rsidR="006A7957">
              <w:rPr>
                <w:rFonts w:asciiTheme="minorEastAsia" w:hAnsiTheme="minorEastAsia" w:cs="MS-PMincho" w:hint="eastAsia"/>
                <w:kern w:val="0"/>
                <w:sz w:val="20"/>
              </w:rPr>
              <w:t>の</w:t>
            </w:r>
            <w:r w:rsidR="00C25396">
              <w:rPr>
                <w:rFonts w:asciiTheme="minorEastAsia" w:hAnsiTheme="minorEastAsia" w:cs="MS-PMincho" w:hint="eastAsia"/>
                <w:kern w:val="0"/>
                <w:sz w:val="20"/>
              </w:rPr>
              <w:t>揺れ</w:t>
            </w:r>
            <w:r w:rsidR="007828FB">
              <w:rPr>
                <w:rFonts w:asciiTheme="minorEastAsia" w:hAnsiTheme="minorEastAsia" w:cs="MS-PMincho" w:hint="eastAsia"/>
                <w:kern w:val="0"/>
                <w:sz w:val="20"/>
              </w:rPr>
              <w:t>又は</w:t>
            </w:r>
            <w:r w:rsidR="00C25396">
              <w:rPr>
                <w:rFonts w:asciiTheme="minorEastAsia" w:hAnsiTheme="minorEastAsia" w:cs="MS-PMincho" w:hint="eastAsia"/>
                <w:kern w:val="0"/>
                <w:sz w:val="20"/>
              </w:rPr>
              <w:t>水災時の浸水による</w:t>
            </w:r>
            <w:r>
              <w:rPr>
                <w:rFonts w:asciiTheme="minorEastAsia" w:hAnsiTheme="minorEastAsia" w:cs="MS-PMincho" w:hint="eastAsia"/>
                <w:kern w:val="0"/>
                <w:sz w:val="20"/>
              </w:rPr>
              <w:t>設備の</w:t>
            </w:r>
            <w:r w:rsidR="00C25396">
              <w:rPr>
                <w:rFonts w:asciiTheme="minorEastAsia" w:hAnsiTheme="minorEastAsia" w:cs="MS-PMincho" w:hint="eastAsia"/>
                <w:kern w:val="0"/>
                <w:sz w:val="20"/>
              </w:rPr>
              <w:t>転倒・落下や</w:t>
            </w:r>
            <w:r>
              <w:rPr>
                <w:rFonts w:asciiTheme="minorEastAsia" w:hAnsiTheme="minorEastAsia" w:cs="MS-PMincho" w:hint="eastAsia"/>
                <w:kern w:val="0"/>
                <w:sz w:val="20"/>
              </w:rPr>
              <w:t>避難中の転倒などによる人的被害が発生する。</w:t>
            </w:r>
          </w:p>
          <w:p w14:paraId="677B24C6" w14:textId="43FE05CA" w:rsidR="0031637E" w:rsidRDefault="0031637E" w:rsidP="0031637E">
            <w:pPr>
              <w:autoSpaceDE w:val="0"/>
              <w:autoSpaceDN w:val="0"/>
              <w:adjustRightInd w:val="0"/>
              <w:jc w:val="left"/>
              <w:rPr>
                <w:rFonts w:asciiTheme="minorEastAsia" w:hAnsiTheme="minorEastAsia" w:cs="MS-PMincho"/>
                <w:kern w:val="0"/>
                <w:sz w:val="20"/>
              </w:rPr>
            </w:pPr>
            <w:r>
              <w:rPr>
                <w:rFonts w:asciiTheme="minorEastAsia" w:hAnsiTheme="minorEastAsia" w:cs="MS-PMincho" w:hint="eastAsia"/>
                <w:kern w:val="0"/>
                <w:sz w:val="20"/>
              </w:rPr>
              <w:t>・公共交通機関の停止や道路の通行止め等により、事業継続のための人員確保が課題となる。</w:t>
            </w:r>
          </w:p>
          <w:p w14:paraId="5AC20C3A" w14:textId="7A3EB963" w:rsidR="0049612D" w:rsidRPr="0049612D" w:rsidRDefault="0031637E" w:rsidP="0031637E">
            <w:pPr>
              <w:autoSpaceDE w:val="0"/>
              <w:autoSpaceDN w:val="0"/>
              <w:adjustRightInd w:val="0"/>
              <w:jc w:val="left"/>
            </w:pPr>
            <w:r>
              <w:rPr>
                <w:rFonts w:asciiTheme="minorEastAsia" w:hAnsiTheme="minorEastAsia" w:cs="MS-PMincho" w:hint="eastAsia"/>
                <w:kern w:val="0"/>
                <w:sz w:val="20"/>
              </w:rPr>
              <w:t>・人員確保が困難な場合、復旧作業の遅れや、特定の従業員が専属で担当していた部分における業務再開が困難になる。</w:t>
            </w:r>
          </w:p>
        </w:tc>
      </w:tr>
      <w:tr w:rsidR="0049612D" w:rsidRPr="00447F98" w14:paraId="6CBA5A24" w14:textId="77777777" w:rsidTr="00C5690B">
        <w:trPr>
          <w:trHeight w:val="1060"/>
        </w:trPr>
        <w:tc>
          <w:tcPr>
            <w:tcW w:w="2547" w:type="dxa"/>
            <w:vMerge/>
            <w:vAlign w:val="center"/>
          </w:tcPr>
          <w:p w14:paraId="70B254EA" w14:textId="77777777" w:rsidR="0049612D" w:rsidRPr="00447F98" w:rsidRDefault="0049612D">
            <w:pPr>
              <w:jc w:val="center"/>
            </w:pPr>
          </w:p>
        </w:tc>
        <w:tc>
          <w:tcPr>
            <w:tcW w:w="6287" w:type="dxa"/>
          </w:tcPr>
          <w:p w14:paraId="3E5D6319" w14:textId="3EA09C7D" w:rsidR="0049612D" w:rsidRDefault="0049612D" w:rsidP="0049612D">
            <w:pPr>
              <w:rPr>
                <w:b/>
                <w:color w:val="FF0000"/>
                <w:bdr w:val="single" w:sz="4" w:space="0" w:color="FF0000"/>
              </w:rPr>
            </w:pPr>
            <w:r w:rsidRPr="00A9791A">
              <w:rPr>
                <w:rFonts w:hint="eastAsia"/>
                <w:b/>
              </w:rPr>
              <w:t>（建物・設備に関する影響）</w:t>
            </w:r>
            <w:r w:rsidR="00E01C4B" w:rsidRPr="00791F56">
              <w:rPr>
                <w:rFonts w:hint="eastAsia"/>
                <w:b/>
                <w:color w:val="FF0000"/>
                <w:bdr w:val="single" w:sz="4" w:space="0" w:color="FF0000"/>
              </w:rPr>
              <w:t>必須</w:t>
            </w:r>
          </w:p>
          <w:p w14:paraId="32A02E72" w14:textId="69311EF6" w:rsidR="00C25396" w:rsidRPr="00C25396" w:rsidRDefault="00C25396" w:rsidP="0049612D">
            <w:r w:rsidRPr="00C25396">
              <w:rPr>
                <w:rFonts w:hint="eastAsia"/>
              </w:rPr>
              <w:t>（地震）</w:t>
            </w:r>
          </w:p>
          <w:p w14:paraId="553BBB29" w14:textId="094E3047" w:rsidR="00C25396" w:rsidRDefault="0031637E" w:rsidP="0031637E">
            <w:pPr>
              <w:autoSpaceDE w:val="0"/>
              <w:autoSpaceDN w:val="0"/>
              <w:adjustRightInd w:val="0"/>
              <w:jc w:val="left"/>
              <w:rPr>
                <w:rFonts w:asciiTheme="minorEastAsia" w:hAnsiTheme="minorEastAsia" w:cs="MS-PMincho"/>
                <w:kern w:val="0"/>
                <w:sz w:val="20"/>
              </w:rPr>
            </w:pPr>
            <w:r>
              <w:rPr>
                <w:rFonts w:asciiTheme="minorEastAsia" w:hAnsiTheme="minorEastAsia" w:cs="MS-PMincho" w:hint="eastAsia"/>
                <w:kern w:val="0"/>
                <w:sz w:val="20"/>
              </w:rPr>
              <w:t>・事業所の建物は、新耐震基準を満たしているため、揺れによる建物自体への直接被害は軽微</w:t>
            </w:r>
            <w:r w:rsidR="000B58A7">
              <w:rPr>
                <w:rFonts w:asciiTheme="minorEastAsia" w:hAnsiTheme="minorEastAsia" w:cs="MS-PMincho" w:hint="eastAsia"/>
                <w:kern w:val="0"/>
                <w:sz w:val="20"/>
              </w:rPr>
              <w:t>と想定される</w:t>
            </w:r>
            <w:r>
              <w:rPr>
                <w:rFonts w:asciiTheme="minorEastAsia" w:hAnsiTheme="minorEastAsia" w:cs="MS-PMincho" w:hint="eastAsia"/>
                <w:kern w:val="0"/>
                <w:sz w:val="20"/>
              </w:rPr>
              <w:t>。</w:t>
            </w:r>
          </w:p>
          <w:p w14:paraId="179ECB2B" w14:textId="46E5337C" w:rsidR="00C25396" w:rsidRDefault="00C25396" w:rsidP="0031637E">
            <w:pPr>
              <w:autoSpaceDE w:val="0"/>
              <w:autoSpaceDN w:val="0"/>
              <w:adjustRightInd w:val="0"/>
              <w:jc w:val="left"/>
              <w:rPr>
                <w:rFonts w:asciiTheme="minorEastAsia" w:hAnsiTheme="minorEastAsia" w:cs="MS-PMincho"/>
                <w:kern w:val="0"/>
                <w:sz w:val="20"/>
              </w:rPr>
            </w:pPr>
            <w:r>
              <w:rPr>
                <w:rFonts w:asciiTheme="minorEastAsia" w:hAnsiTheme="minorEastAsia" w:cs="MS-PMincho" w:hint="eastAsia"/>
                <w:kern w:val="0"/>
                <w:sz w:val="20"/>
              </w:rPr>
              <w:t>（水災）</w:t>
            </w:r>
          </w:p>
          <w:p w14:paraId="61F4FFC6" w14:textId="64EEA362" w:rsidR="00C25396" w:rsidRDefault="00C25396" w:rsidP="0031637E">
            <w:pPr>
              <w:autoSpaceDE w:val="0"/>
              <w:autoSpaceDN w:val="0"/>
              <w:adjustRightInd w:val="0"/>
              <w:jc w:val="left"/>
              <w:rPr>
                <w:rFonts w:asciiTheme="minorEastAsia" w:hAnsiTheme="minorEastAsia" w:cs="MS-PMincho"/>
                <w:kern w:val="0"/>
                <w:sz w:val="20"/>
              </w:rPr>
            </w:pPr>
            <w:r>
              <w:rPr>
                <w:rFonts w:asciiTheme="minorEastAsia" w:hAnsiTheme="minorEastAsia" w:cs="MS-PMincho" w:hint="eastAsia"/>
                <w:kern w:val="0"/>
                <w:sz w:val="20"/>
              </w:rPr>
              <w:t>・事業所の建物は、</w:t>
            </w:r>
            <w:r w:rsidR="006A7957">
              <w:rPr>
                <w:rFonts w:asciiTheme="minorEastAsia" w:hAnsiTheme="minorEastAsia" w:cs="MS-PMincho" w:hint="eastAsia"/>
                <w:kern w:val="0"/>
                <w:sz w:val="20"/>
              </w:rPr>
              <w:t>止水</w:t>
            </w:r>
            <w:r w:rsidR="000430C9">
              <w:rPr>
                <w:rFonts w:asciiTheme="minorEastAsia" w:hAnsiTheme="minorEastAsia" w:cs="MS-PMincho" w:hint="eastAsia"/>
                <w:kern w:val="0"/>
                <w:sz w:val="20"/>
              </w:rPr>
              <w:t>対策が十分でなく、水災</w:t>
            </w:r>
            <w:r w:rsidR="006A7957">
              <w:rPr>
                <w:rFonts w:asciiTheme="minorEastAsia" w:hAnsiTheme="minorEastAsia" w:cs="MS-PMincho" w:hint="eastAsia"/>
                <w:kern w:val="0"/>
                <w:sz w:val="20"/>
              </w:rPr>
              <w:t>時に建物へ直接</w:t>
            </w:r>
            <w:r w:rsidR="00134C8C">
              <w:rPr>
                <w:rFonts w:asciiTheme="minorEastAsia" w:hAnsiTheme="minorEastAsia" w:cs="MS-PMincho" w:hint="eastAsia"/>
                <w:kern w:val="0"/>
                <w:sz w:val="20"/>
              </w:rPr>
              <w:t>の</w:t>
            </w:r>
            <w:r w:rsidR="000430C9">
              <w:rPr>
                <w:rFonts w:asciiTheme="minorEastAsia" w:hAnsiTheme="minorEastAsia" w:cs="MS-PMincho" w:hint="eastAsia"/>
                <w:kern w:val="0"/>
                <w:sz w:val="20"/>
              </w:rPr>
              <w:t>被害</w:t>
            </w:r>
            <w:r w:rsidR="006A7957">
              <w:rPr>
                <w:rFonts w:asciiTheme="minorEastAsia" w:hAnsiTheme="minorEastAsia" w:cs="MS-PMincho" w:hint="eastAsia"/>
                <w:kern w:val="0"/>
                <w:sz w:val="20"/>
              </w:rPr>
              <w:t>が発生する可能性がある</w:t>
            </w:r>
            <w:r w:rsidR="000430C9">
              <w:rPr>
                <w:rFonts w:asciiTheme="minorEastAsia" w:hAnsiTheme="minorEastAsia" w:cs="MS-PMincho" w:hint="eastAsia"/>
                <w:kern w:val="0"/>
                <w:sz w:val="20"/>
              </w:rPr>
              <w:t>。</w:t>
            </w:r>
          </w:p>
          <w:p w14:paraId="3B766C9E" w14:textId="77B7D6D2" w:rsidR="008A0933" w:rsidRDefault="008A0933" w:rsidP="0031637E">
            <w:pPr>
              <w:autoSpaceDE w:val="0"/>
              <w:autoSpaceDN w:val="0"/>
              <w:adjustRightInd w:val="0"/>
              <w:jc w:val="left"/>
              <w:rPr>
                <w:rFonts w:asciiTheme="minorEastAsia" w:hAnsiTheme="minorEastAsia" w:cs="MS-PMincho"/>
                <w:kern w:val="0"/>
                <w:sz w:val="20"/>
              </w:rPr>
            </w:pPr>
            <w:r>
              <w:rPr>
                <w:rFonts w:asciiTheme="minorEastAsia" w:hAnsiTheme="minorEastAsia" w:cs="MS-PMincho" w:hint="eastAsia"/>
                <w:kern w:val="0"/>
                <w:sz w:val="20"/>
              </w:rPr>
              <w:t>（共通）</w:t>
            </w:r>
          </w:p>
          <w:p w14:paraId="050BE715" w14:textId="0459A044" w:rsidR="0031637E" w:rsidRDefault="0031637E" w:rsidP="0031637E">
            <w:pPr>
              <w:autoSpaceDE w:val="0"/>
              <w:autoSpaceDN w:val="0"/>
              <w:adjustRightInd w:val="0"/>
              <w:jc w:val="left"/>
              <w:rPr>
                <w:rFonts w:asciiTheme="minorEastAsia" w:hAnsiTheme="minorEastAsia" w:cs="MS-PMincho"/>
                <w:kern w:val="0"/>
                <w:sz w:val="20"/>
              </w:rPr>
            </w:pPr>
            <w:r>
              <w:rPr>
                <w:rFonts w:asciiTheme="minorEastAsia" w:hAnsiTheme="minorEastAsia" w:cs="MS-PMincho" w:hint="eastAsia"/>
                <w:kern w:val="0"/>
                <w:sz w:val="20"/>
              </w:rPr>
              <w:t>・設備について、揺れ</w:t>
            </w:r>
            <w:r w:rsidR="007828FB">
              <w:rPr>
                <w:rFonts w:asciiTheme="minorEastAsia" w:hAnsiTheme="minorEastAsia" w:cs="MS-PMincho" w:hint="eastAsia"/>
                <w:kern w:val="0"/>
                <w:sz w:val="20"/>
              </w:rPr>
              <w:t>又は</w:t>
            </w:r>
            <w:r w:rsidR="006A7957">
              <w:rPr>
                <w:rFonts w:asciiTheme="minorEastAsia" w:hAnsiTheme="minorEastAsia" w:cs="MS-PMincho" w:hint="eastAsia"/>
                <w:kern w:val="0"/>
                <w:sz w:val="20"/>
              </w:rPr>
              <w:t>浸水</w:t>
            </w:r>
            <w:r>
              <w:rPr>
                <w:rFonts w:asciiTheme="minorEastAsia" w:hAnsiTheme="minorEastAsia" w:cs="MS-PMincho" w:hint="eastAsia"/>
                <w:kern w:val="0"/>
                <w:sz w:val="20"/>
              </w:rPr>
              <w:t>により</w:t>
            </w:r>
            <w:r>
              <w:rPr>
                <w:rFonts w:asciiTheme="minorEastAsia" w:hAnsiTheme="minorEastAsia" w:cs="MS-PMincho" w:hint="eastAsia"/>
                <w:color w:val="00B050"/>
                <w:kern w:val="0"/>
                <w:sz w:val="20"/>
              </w:rPr>
              <w:t>生産機器が損傷するほか、配管や配線類の断裂等</w:t>
            </w:r>
            <w:r>
              <w:rPr>
                <w:rFonts w:asciiTheme="minorEastAsia" w:hAnsiTheme="minorEastAsia" w:cs="MS-PMincho" w:hint="eastAsia"/>
                <w:kern w:val="0"/>
                <w:sz w:val="20"/>
              </w:rPr>
              <w:t>が想定され、正常な稼働が困難となる。</w:t>
            </w:r>
          </w:p>
          <w:p w14:paraId="04708C13" w14:textId="34ACCAB3" w:rsidR="0049612D" w:rsidRPr="00C20E55" w:rsidRDefault="0031637E" w:rsidP="0031637E">
            <w:pPr>
              <w:jc w:val="left"/>
            </w:pPr>
            <w:r>
              <w:rPr>
                <w:rFonts w:asciiTheme="minorEastAsia" w:hAnsiTheme="minorEastAsia" w:cs="MS-PMincho" w:hint="eastAsia"/>
                <w:kern w:val="0"/>
                <w:sz w:val="20"/>
              </w:rPr>
              <w:t>・電力・水道などのライフラインが停止することにより、事業に必要な設備の稼働が困難となることが想定される。</w:t>
            </w:r>
          </w:p>
        </w:tc>
      </w:tr>
      <w:tr w:rsidR="0049612D" w:rsidRPr="00447F98" w14:paraId="43E86952" w14:textId="77777777" w:rsidTr="00C5690B">
        <w:trPr>
          <w:trHeight w:val="1060"/>
        </w:trPr>
        <w:tc>
          <w:tcPr>
            <w:tcW w:w="2547" w:type="dxa"/>
            <w:vMerge/>
            <w:vAlign w:val="center"/>
          </w:tcPr>
          <w:p w14:paraId="64775DF6" w14:textId="77777777" w:rsidR="0049612D" w:rsidRPr="00447F98" w:rsidRDefault="0049612D">
            <w:pPr>
              <w:jc w:val="center"/>
            </w:pPr>
          </w:p>
        </w:tc>
        <w:tc>
          <w:tcPr>
            <w:tcW w:w="6287" w:type="dxa"/>
          </w:tcPr>
          <w:p w14:paraId="23904F62" w14:textId="1107AD98" w:rsidR="0049612D" w:rsidRPr="00447F98" w:rsidRDefault="0049612D" w:rsidP="0049612D">
            <w:r w:rsidRPr="00A9791A">
              <w:rPr>
                <w:rFonts w:hint="eastAsia"/>
                <w:b/>
              </w:rPr>
              <w:t>（資金繰りに関する影響）</w:t>
            </w:r>
            <w:r w:rsidR="00E01C4B" w:rsidRPr="00791F56">
              <w:rPr>
                <w:rFonts w:hint="eastAsia"/>
                <w:b/>
                <w:color w:val="FF0000"/>
                <w:bdr w:val="single" w:sz="4" w:space="0" w:color="FF0000"/>
              </w:rPr>
              <w:t>必須</w:t>
            </w:r>
          </w:p>
          <w:p w14:paraId="2A13659C" w14:textId="2DF40641" w:rsidR="006A7957" w:rsidRDefault="006A7957" w:rsidP="0031637E">
            <w:pPr>
              <w:autoSpaceDE w:val="0"/>
              <w:autoSpaceDN w:val="0"/>
              <w:adjustRightInd w:val="0"/>
              <w:jc w:val="left"/>
              <w:rPr>
                <w:rFonts w:asciiTheme="minorEastAsia" w:hAnsiTheme="minorEastAsia" w:cs="MS-PMincho"/>
                <w:kern w:val="0"/>
                <w:sz w:val="20"/>
              </w:rPr>
            </w:pPr>
            <w:r>
              <w:rPr>
                <w:rFonts w:asciiTheme="minorEastAsia" w:hAnsiTheme="minorEastAsia" w:cs="MS-PMincho" w:hint="eastAsia"/>
                <w:kern w:val="0"/>
                <w:sz w:val="20"/>
              </w:rPr>
              <w:t>（共通）</w:t>
            </w:r>
          </w:p>
          <w:p w14:paraId="7DDF7896" w14:textId="109B1F7B" w:rsidR="0031637E" w:rsidRDefault="0031637E" w:rsidP="0031637E">
            <w:pPr>
              <w:autoSpaceDE w:val="0"/>
              <w:autoSpaceDN w:val="0"/>
              <w:adjustRightInd w:val="0"/>
              <w:jc w:val="left"/>
              <w:rPr>
                <w:rFonts w:asciiTheme="minorEastAsia" w:hAnsiTheme="minorEastAsia" w:cs="MS-PMincho"/>
                <w:kern w:val="0"/>
                <w:sz w:val="20"/>
              </w:rPr>
            </w:pPr>
            <w:r>
              <w:rPr>
                <w:rFonts w:asciiTheme="minorEastAsia" w:hAnsiTheme="minorEastAsia" w:cs="MS-PMincho" w:hint="eastAsia"/>
                <w:kern w:val="0"/>
                <w:sz w:val="20"/>
              </w:rPr>
              <w:t>・設備の稼働停止や営業停止によって営業収入が得られないことで、運転資金がひっ迫するおそれがある。</w:t>
            </w:r>
          </w:p>
          <w:p w14:paraId="0122001E" w14:textId="77777777" w:rsidR="0031637E" w:rsidRDefault="0031637E" w:rsidP="0031637E">
            <w:pPr>
              <w:autoSpaceDE w:val="0"/>
              <w:autoSpaceDN w:val="0"/>
              <w:adjustRightInd w:val="0"/>
              <w:jc w:val="left"/>
              <w:rPr>
                <w:rFonts w:asciiTheme="minorEastAsia" w:hAnsiTheme="minorEastAsia" w:cs="MS-PMincho"/>
                <w:kern w:val="0"/>
                <w:sz w:val="20"/>
              </w:rPr>
            </w:pPr>
            <w:r>
              <w:rPr>
                <w:rFonts w:asciiTheme="minorEastAsia" w:hAnsiTheme="minorEastAsia" w:cs="MS-PMincho" w:hint="eastAsia"/>
                <w:kern w:val="0"/>
                <w:sz w:val="20"/>
              </w:rPr>
              <w:t>・建物・設備に被害が生ずる場合にあっては、これらの復旧費用が必要となる。</w:t>
            </w:r>
          </w:p>
          <w:p w14:paraId="525C8F0B" w14:textId="106B287D" w:rsidR="0049612D" w:rsidRPr="00C20E55" w:rsidRDefault="0031637E" w:rsidP="0031637E">
            <w:pPr>
              <w:jc w:val="left"/>
            </w:pPr>
            <w:r>
              <w:rPr>
                <w:rFonts w:asciiTheme="minorEastAsia" w:hAnsiTheme="minorEastAsia" w:cs="MS-PMincho" w:hint="eastAsia"/>
                <w:kern w:val="0"/>
                <w:sz w:val="20"/>
              </w:rPr>
              <w:t>・円滑な資金調達ができなければ、運転資金の枯渇や復旧費用の捻出が困難となる。</w:t>
            </w:r>
          </w:p>
        </w:tc>
      </w:tr>
      <w:tr w:rsidR="0049612D" w:rsidRPr="00447F98" w14:paraId="5A6E3490" w14:textId="77777777" w:rsidTr="00C5690B">
        <w:trPr>
          <w:trHeight w:val="1060"/>
        </w:trPr>
        <w:tc>
          <w:tcPr>
            <w:tcW w:w="2547" w:type="dxa"/>
            <w:vMerge/>
            <w:vAlign w:val="center"/>
          </w:tcPr>
          <w:p w14:paraId="278755FC" w14:textId="77777777" w:rsidR="0049612D" w:rsidRPr="00447F98" w:rsidRDefault="0049612D">
            <w:pPr>
              <w:jc w:val="center"/>
            </w:pPr>
          </w:p>
        </w:tc>
        <w:tc>
          <w:tcPr>
            <w:tcW w:w="6287" w:type="dxa"/>
          </w:tcPr>
          <w:p w14:paraId="60FF1526" w14:textId="6C244F30" w:rsidR="0049612D" w:rsidRDefault="0049612D" w:rsidP="0049612D">
            <w:pPr>
              <w:rPr>
                <w:b/>
                <w:color w:val="FF0000"/>
                <w:bdr w:val="single" w:sz="4" w:space="0" w:color="FF0000"/>
              </w:rPr>
            </w:pPr>
            <w:r w:rsidRPr="00A9791A">
              <w:rPr>
                <w:rFonts w:hint="eastAsia"/>
                <w:b/>
              </w:rPr>
              <w:t>（情報に関する影響）</w:t>
            </w:r>
            <w:r w:rsidR="00E01C4B" w:rsidRPr="00791F56">
              <w:rPr>
                <w:rFonts w:hint="eastAsia"/>
                <w:b/>
                <w:color w:val="FF0000"/>
                <w:bdr w:val="single" w:sz="4" w:space="0" w:color="FF0000"/>
              </w:rPr>
              <w:t>必須</w:t>
            </w:r>
          </w:p>
          <w:p w14:paraId="47FED5F4" w14:textId="39764954" w:rsidR="006A7957" w:rsidRPr="006A7957" w:rsidRDefault="006A7957" w:rsidP="0049612D">
            <w:r w:rsidRPr="006A7957">
              <w:rPr>
                <w:rFonts w:hint="eastAsia"/>
              </w:rPr>
              <w:t>（共通）</w:t>
            </w:r>
          </w:p>
          <w:p w14:paraId="76D58842" w14:textId="353881B2" w:rsidR="0031637E" w:rsidRDefault="0031637E" w:rsidP="0031637E">
            <w:pPr>
              <w:autoSpaceDE w:val="0"/>
              <w:autoSpaceDN w:val="0"/>
              <w:adjustRightInd w:val="0"/>
              <w:jc w:val="left"/>
              <w:rPr>
                <w:rFonts w:asciiTheme="minorEastAsia" w:hAnsiTheme="minorEastAsia" w:cs="MS-PMincho"/>
                <w:kern w:val="0"/>
                <w:sz w:val="20"/>
              </w:rPr>
            </w:pPr>
            <w:r>
              <w:rPr>
                <w:rFonts w:asciiTheme="minorEastAsia" w:hAnsiTheme="minorEastAsia" w:cs="MS-PMincho" w:hint="eastAsia"/>
                <w:kern w:val="0"/>
                <w:sz w:val="20"/>
              </w:rPr>
              <w:t>・オフィス内にあるサーバー（</w:t>
            </w:r>
            <w:r w:rsidRPr="00065BC3">
              <w:rPr>
                <w:rFonts w:asciiTheme="minorEastAsia" w:hAnsiTheme="minorEastAsia" w:cs="MS-PMincho" w:hint="eastAsia"/>
                <w:color w:val="00B050"/>
                <w:kern w:val="0"/>
                <w:sz w:val="20"/>
              </w:rPr>
              <w:t>顧客情報、財務資料、設計図面などを保管</w:t>
            </w:r>
            <w:r w:rsidR="006A7957">
              <w:rPr>
                <w:rFonts w:asciiTheme="minorEastAsia" w:hAnsiTheme="minorEastAsia" w:cs="MS-PMincho" w:hint="eastAsia"/>
                <w:kern w:val="0"/>
                <w:sz w:val="20"/>
              </w:rPr>
              <w:t>）が揺れ</w:t>
            </w:r>
            <w:r w:rsidR="007828FB">
              <w:rPr>
                <w:rFonts w:asciiTheme="minorEastAsia" w:hAnsiTheme="minorEastAsia" w:cs="MS-PMincho" w:hint="eastAsia"/>
                <w:kern w:val="0"/>
                <w:sz w:val="20"/>
              </w:rPr>
              <w:t>又は</w:t>
            </w:r>
            <w:r w:rsidR="006A7957">
              <w:rPr>
                <w:rFonts w:asciiTheme="minorEastAsia" w:hAnsiTheme="minorEastAsia" w:cs="MS-PMincho" w:hint="eastAsia"/>
                <w:kern w:val="0"/>
                <w:sz w:val="20"/>
              </w:rPr>
              <w:t>浸水</w:t>
            </w:r>
            <w:r>
              <w:rPr>
                <w:rFonts w:asciiTheme="minorEastAsia" w:hAnsiTheme="minorEastAsia" w:cs="MS-PMincho" w:hint="eastAsia"/>
                <w:kern w:val="0"/>
                <w:sz w:val="20"/>
              </w:rPr>
              <w:t>により破損すれば、バックアップしているデータ以外は喪失するおそれ。</w:t>
            </w:r>
          </w:p>
          <w:p w14:paraId="0DFA67D6" w14:textId="78D94CB3" w:rsidR="0049612D" w:rsidRPr="0049612D" w:rsidRDefault="0031637E" w:rsidP="0031637E">
            <w:pPr>
              <w:jc w:val="left"/>
            </w:pPr>
            <w:r>
              <w:rPr>
                <w:rFonts w:asciiTheme="minorEastAsia" w:hAnsiTheme="minorEastAsia" w:cs="MS-PMincho" w:hint="eastAsia"/>
                <w:kern w:val="0"/>
                <w:sz w:val="20"/>
              </w:rPr>
              <w:t>・これら被害が事業活動に与える影響として、重要な情報が喪失すれば、</w:t>
            </w:r>
            <w:r w:rsidRPr="00404803">
              <w:rPr>
                <w:rFonts w:asciiTheme="minorEastAsia" w:hAnsiTheme="minorEastAsia" w:cs="MS-PMincho" w:hint="eastAsia"/>
                <w:color w:val="00B050"/>
                <w:kern w:val="0"/>
                <w:sz w:val="20"/>
              </w:rPr>
              <w:t>取引先への支払、売掛金の回収、取引先からの注文の受託や納品した機器等のメンテナンス対応</w:t>
            </w:r>
            <w:r>
              <w:rPr>
                <w:rFonts w:asciiTheme="minorEastAsia" w:hAnsiTheme="minorEastAsia" w:cs="MS-PMincho" w:hint="eastAsia"/>
                <w:kern w:val="0"/>
                <w:sz w:val="20"/>
              </w:rPr>
              <w:t>などが困難となることが想定される。</w:t>
            </w:r>
          </w:p>
        </w:tc>
      </w:tr>
      <w:tr w:rsidR="0049612D" w:rsidRPr="00447F98" w14:paraId="694D0E37" w14:textId="77777777" w:rsidTr="00C5690B">
        <w:trPr>
          <w:trHeight w:val="1060"/>
        </w:trPr>
        <w:tc>
          <w:tcPr>
            <w:tcW w:w="2547" w:type="dxa"/>
            <w:vMerge/>
            <w:vAlign w:val="center"/>
          </w:tcPr>
          <w:p w14:paraId="7F5BB088" w14:textId="77777777" w:rsidR="0049612D" w:rsidRPr="00447F98" w:rsidRDefault="0049612D">
            <w:pPr>
              <w:jc w:val="center"/>
            </w:pPr>
          </w:p>
        </w:tc>
        <w:tc>
          <w:tcPr>
            <w:tcW w:w="6287" w:type="dxa"/>
          </w:tcPr>
          <w:p w14:paraId="077DF8C2" w14:textId="41C451A6" w:rsidR="0049612D" w:rsidRDefault="0049612D" w:rsidP="00C20E55">
            <w:pPr>
              <w:jc w:val="left"/>
              <w:rPr>
                <w:b/>
              </w:rPr>
            </w:pPr>
            <w:r w:rsidRPr="00A9791A">
              <w:rPr>
                <w:rFonts w:hint="eastAsia"/>
                <w:b/>
              </w:rPr>
              <w:t>（その他の影響）</w:t>
            </w:r>
          </w:p>
          <w:p w14:paraId="5ED91F24" w14:textId="543A7778" w:rsidR="006A7957" w:rsidRPr="006A7957" w:rsidRDefault="006A7957" w:rsidP="00C20E55">
            <w:pPr>
              <w:jc w:val="left"/>
            </w:pPr>
            <w:r w:rsidRPr="006A7957">
              <w:rPr>
                <w:rFonts w:hint="eastAsia"/>
              </w:rPr>
              <w:t>（共通）</w:t>
            </w:r>
          </w:p>
          <w:p w14:paraId="0130A14A" w14:textId="17088B08" w:rsidR="0031637E" w:rsidRDefault="0031637E" w:rsidP="0031637E">
            <w:pPr>
              <w:autoSpaceDE w:val="0"/>
              <w:autoSpaceDN w:val="0"/>
              <w:adjustRightInd w:val="0"/>
              <w:jc w:val="left"/>
              <w:rPr>
                <w:rFonts w:asciiTheme="minorEastAsia" w:hAnsiTheme="minorEastAsia" w:cs="MS-PMincho"/>
                <w:kern w:val="0"/>
                <w:sz w:val="20"/>
              </w:rPr>
            </w:pPr>
            <w:r>
              <w:rPr>
                <w:rFonts w:asciiTheme="minorEastAsia" w:hAnsiTheme="minorEastAsia" w:cs="MS-PMincho" w:hint="eastAsia"/>
                <w:kern w:val="0"/>
                <w:sz w:val="20"/>
              </w:rPr>
              <w:t>・取引先の被災や公共交通機関の影響により、</w:t>
            </w:r>
            <w:r w:rsidRPr="00404803">
              <w:rPr>
                <w:rFonts w:asciiTheme="minorEastAsia" w:hAnsiTheme="minorEastAsia" w:cs="MS-PMincho" w:hint="eastAsia"/>
                <w:color w:val="00B050"/>
                <w:kern w:val="0"/>
                <w:sz w:val="20"/>
              </w:rPr>
              <w:t>○日程度原料の調達が困難になれば、製品の製造・出荷</w:t>
            </w:r>
            <w:r>
              <w:rPr>
                <w:rFonts w:asciiTheme="minorEastAsia" w:hAnsiTheme="minorEastAsia" w:cs="MS-PMincho" w:hint="eastAsia"/>
                <w:kern w:val="0"/>
                <w:sz w:val="20"/>
              </w:rPr>
              <w:t>に支障が生じる。</w:t>
            </w:r>
          </w:p>
          <w:p w14:paraId="7B9048FD" w14:textId="41A85213" w:rsidR="0049612D" w:rsidRPr="00C20E55" w:rsidRDefault="0031637E" w:rsidP="0031637E">
            <w:pPr>
              <w:jc w:val="left"/>
            </w:pPr>
            <w:r>
              <w:rPr>
                <w:rFonts w:asciiTheme="minorEastAsia" w:hAnsiTheme="minorEastAsia" w:cs="MS-PMincho" w:hint="eastAsia"/>
                <w:kern w:val="0"/>
                <w:sz w:val="20"/>
              </w:rPr>
              <w:t>・物流の停止により、</w:t>
            </w:r>
            <w:r w:rsidRPr="00404803">
              <w:rPr>
                <w:rFonts w:asciiTheme="minorEastAsia" w:hAnsiTheme="minorEastAsia" w:cs="MS-PMincho" w:hint="eastAsia"/>
                <w:color w:val="00B050"/>
                <w:kern w:val="0"/>
                <w:sz w:val="20"/>
              </w:rPr>
              <w:t>仕入れ・製造・納品の遅れ等</w:t>
            </w:r>
            <w:r>
              <w:rPr>
                <w:rFonts w:asciiTheme="minorEastAsia" w:hAnsiTheme="minorEastAsia" w:cs="MS-PMincho" w:hint="eastAsia"/>
                <w:kern w:val="0"/>
                <w:sz w:val="20"/>
              </w:rPr>
              <w:t>の事態が想定される。</w:t>
            </w:r>
          </w:p>
        </w:tc>
      </w:tr>
    </w:tbl>
    <w:p w14:paraId="1D7D1DEE" w14:textId="234C13CA" w:rsidR="000E4BAF" w:rsidRDefault="000E4BAF" w:rsidP="00202C36">
      <w:pPr>
        <w:widowControl/>
        <w:jc w:val="left"/>
      </w:pPr>
    </w:p>
    <w:p w14:paraId="38A00446" w14:textId="77777777" w:rsidR="00151D5C" w:rsidRDefault="00151D5C" w:rsidP="00202C36">
      <w:pPr>
        <w:widowControl/>
        <w:jc w:val="left"/>
      </w:pPr>
    </w:p>
    <w:p w14:paraId="1A4D940C" w14:textId="32287A92" w:rsidR="00A75759" w:rsidRPr="00512235" w:rsidRDefault="008E53ED" w:rsidP="00202C36">
      <w:pPr>
        <w:widowControl/>
        <w:jc w:val="left"/>
        <w:rPr>
          <w:rFonts w:ascii="メイリオ" w:eastAsia="メイリオ" w:hAnsi="メイリオ"/>
          <w:b/>
          <w:sz w:val="28"/>
          <w:bdr w:val="single" w:sz="4" w:space="0" w:color="auto"/>
        </w:rPr>
      </w:pPr>
      <w:r w:rsidRPr="00512235">
        <w:rPr>
          <w:rFonts w:ascii="メイリオ" w:eastAsia="メイリオ" w:hAnsi="メイリオ" w:hint="eastAsia"/>
          <w:b/>
          <w:sz w:val="28"/>
          <w:bdr w:val="single" w:sz="4" w:space="0" w:color="auto"/>
        </w:rPr>
        <w:t>３</w:t>
      </w:r>
      <w:r w:rsidR="00A75759" w:rsidRPr="00512235">
        <w:rPr>
          <w:rFonts w:ascii="メイリオ" w:eastAsia="メイリオ" w:hAnsi="メイリオ" w:hint="eastAsia"/>
          <w:b/>
          <w:sz w:val="28"/>
          <w:bdr w:val="single" w:sz="4" w:space="0" w:color="auto"/>
        </w:rPr>
        <w:t xml:space="preserve">　事業継続力強化の内容</w:t>
      </w:r>
      <w:r w:rsidR="000279AF" w:rsidRPr="00512235">
        <w:rPr>
          <w:rFonts w:ascii="メイリオ" w:eastAsia="メイリオ" w:hAnsi="メイリオ" w:hint="eastAsia"/>
          <w:b/>
          <w:sz w:val="28"/>
          <w:bdr w:val="single" w:sz="4" w:space="0" w:color="auto"/>
        </w:rPr>
        <w:t xml:space="preserve"> </w:t>
      </w:r>
    </w:p>
    <w:p w14:paraId="33222784" w14:textId="49FD10A6" w:rsidR="00191F1E" w:rsidRPr="00712366" w:rsidRDefault="00A75759" w:rsidP="00712366">
      <w:pPr>
        <w:pStyle w:val="af0"/>
        <w:numPr>
          <w:ilvl w:val="0"/>
          <w:numId w:val="4"/>
        </w:numPr>
        <w:tabs>
          <w:tab w:val="left" w:pos="6600"/>
        </w:tabs>
        <w:ind w:leftChars="0"/>
        <w:rPr>
          <w:rFonts w:ascii="ＭＳ ゴシック" w:eastAsia="ＭＳ ゴシック" w:hAnsi="ＭＳ ゴシック"/>
          <w:b/>
        </w:rPr>
      </w:pPr>
      <w:commentRangeStart w:id="4"/>
      <w:r w:rsidRPr="00712366">
        <w:rPr>
          <w:rFonts w:ascii="ＭＳ ゴシック" w:eastAsia="ＭＳ ゴシック" w:hAnsi="ＭＳ ゴシック" w:hint="eastAsia"/>
          <w:b/>
        </w:rPr>
        <w:t>自然災害等が発生した場合における対応手順</w:t>
      </w:r>
      <w:commentRangeEnd w:id="4"/>
      <w:r w:rsidR="00380B84">
        <w:rPr>
          <w:rStyle w:val="aa"/>
        </w:rPr>
        <w:commentReference w:id="4"/>
      </w:r>
    </w:p>
    <w:tbl>
      <w:tblPr>
        <w:tblW w:w="8790"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135"/>
        <w:gridCol w:w="1275"/>
        <w:gridCol w:w="2978"/>
      </w:tblGrid>
      <w:tr w:rsidR="008C3326" w:rsidRPr="00447F98" w14:paraId="3315BF78" w14:textId="77777777" w:rsidTr="001C3413">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41D12915" w14:textId="77777777" w:rsidR="008C3326" w:rsidRPr="00447F98" w:rsidRDefault="008C3326" w:rsidP="005A197F">
            <w:pPr>
              <w:jc w:val="center"/>
              <w:rPr>
                <w:rFonts w:asciiTheme="minorEastAsia" w:hAnsiTheme="minorEastAsia"/>
              </w:rPr>
            </w:pPr>
            <w:r w:rsidRPr="00447F98">
              <w:rPr>
                <w:rFonts w:asciiTheme="minorEastAsia" w:hAnsiTheme="minorEastAsia" w:hint="eastAsia"/>
              </w:rPr>
              <w:t>項目</w:t>
            </w:r>
          </w:p>
        </w:tc>
        <w:tc>
          <w:tcPr>
            <w:tcW w:w="2135" w:type="dxa"/>
            <w:shd w:val="clear" w:color="auto" w:fill="DBE5F1" w:themeFill="accent1" w:themeFillTint="33"/>
            <w:tcMar>
              <w:top w:w="15" w:type="dxa"/>
              <w:left w:w="15" w:type="dxa"/>
              <w:bottom w:w="0" w:type="dxa"/>
              <w:right w:w="15" w:type="dxa"/>
            </w:tcMar>
            <w:vAlign w:val="center"/>
            <w:hideMark/>
          </w:tcPr>
          <w:p w14:paraId="1021E239" w14:textId="77777777" w:rsidR="008C3326" w:rsidRPr="00447F98" w:rsidRDefault="008C3326" w:rsidP="005A197F">
            <w:pPr>
              <w:jc w:val="center"/>
              <w:rPr>
                <w:rFonts w:asciiTheme="minorEastAsia" w:hAnsiTheme="minorEastAsia"/>
              </w:rPr>
            </w:pPr>
            <w:r w:rsidRPr="00447F98">
              <w:rPr>
                <w:rFonts w:asciiTheme="minorEastAsia" w:hAnsiTheme="minorEastAsia" w:hint="eastAsia"/>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7EF06524" w14:textId="77777777" w:rsidR="008C3326" w:rsidRPr="00447F98" w:rsidRDefault="008C3326" w:rsidP="005A197F">
            <w:pPr>
              <w:jc w:val="center"/>
              <w:rPr>
                <w:rFonts w:asciiTheme="minorEastAsia" w:hAnsiTheme="minorEastAsia"/>
              </w:rPr>
            </w:pPr>
            <w:r w:rsidRPr="00447F98">
              <w:rPr>
                <w:rFonts w:asciiTheme="minorEastAsia" w:hAnsiTheme="minorEastAsia" w:hint="eastAsia"/>
              </w:rPr>
              <w:t>発災後の</w:t>
            </w:r>
          </w:p>
          <w:p w14:paraId="67651E5F" w14:textId="77777777" w:rsidR="008C3326" w:rsidRPr="00447F98" w:rsidRDefault="008C3326" w:rsidP="005A197F">
            <w:pPr>
              <w:jc w:val="center"/>
              <w:rPr>
                <w:rFonts w:asciiTheme="minorEastAsia" w:hAnsiTheme="minorEastAsia"/>
              </w:rPr>
            </w:pPr>
            <w:r w:rsidRPr="00447F98">
              <w:rPr>
                <w:rFonts w:asciiTheme="minorEastAsia" w:hAnsiTheme="minorEastAsia" w:hint="eastAsia"/>
              </w:rPr>
              <w:t>対応時期</w:t>
            </w:r>
          </w:p>
        </w:tc>
        <w:tc>
          <w:tcPr>
            <w:tcW w:w="2978" w:type="dxa"/>
            <w:shd w:val="clear" w:color="auto" w:fill="DBE5F1" w:themeFill="accent1" w:themeFillTint="33"/>
            <w:tcMar>
              <w:top w:w="15" w:type="dxa"/>
              <w:left w:w="15" w:type="dxa"/>
              <w:bottom w:w="0" w:type="dxa"/>
              <w:right w:w="15" w:type="dxa"/>
            </w:tcMar>
            <w:vAlign w:val="center"/>
            <w:hideMark/>
          </w:tcPr>
          <w:p w14:paraId="2D4B0BF0" w14:textId="77777777" w:rsidR="008C3326" w:rsidRPr="00447F98" w:rsidRDefault="008C3326" w:rsidP="005A197F">
            <w:pPr>
              <w:jc w:val="center"/>
              <w:rPr>
                <w:rFonts w:asciiTheme="minorEastAsia" w:hAnsiTheme="minorEastAsia"/>
              </w:rPr>
            </w:pPr>
            <w:r w:rsidRPr="00447F98">
              <w:rPr>
                <w:rFonts w:asciiTheme="minorEastAsia" w:hAnsiTheme="minorEastAsia" w:hint="eastAsia"/>
              </w:rPr>
              <w:t>事前対策の内容</w:t>
            </w:r>
          </w:p>
        </w:tc>
      </w:tr>
      <w:tr w:rsidR="00A9791A" w:rsidRPr="00447F98" w14:paraId="1BE41EFA" w14:textId="77777777" w:rsidTr="001C3413">
        <w:trPr>
          <w:trHeight w:val="864"/>
          <w:jc w:val="right"/>
        </w:trPr>
        <w:tc>
          <w:tcPr>
            <w:tcW w:w="418" w:type="dxa"/>
            <w:vMerge w:val="restart"/>
            <w:shd w:val="clear" w:color="auto" w:fill="auto"/>
            <w:tcMar>
              <w:top w:w="15" w:type="dxa"/>
              <w:left w:w="15" w:type="dxa"/>
              <w:bottom w:w="0" w:type="dxa"/>
              <w:right w:w="15" w:type="dxa"/>
            </w:tcMar>
            <w:vAlign w:val="center"/>
            <w:hideMark/>
          </w:tcPr>
          <w:p w14:paraId="645F2ACB" w14:textId="77777777" w:rsidR="00A9791A" w:rsidRPr="00447F98" w:rsidRDefault="00A9791A" w:rsidP="005A197F">
            <w:pPr>
              <w:jc w:val="center"/>
              <w:rPr>
                <w:rFonts w:asciiTheme="minorEastAsia" w:hAnsiTheme="minorEastAsia"/>
              </w:rPr>
            </w:pPr>
            <w:r w:rsidRPr="00447F98">
              <w:rPr>
                <w:rFonts w:asciiTheme="minorEastAsia" w:hAnsiTheme="minorEastAsia" w:hint="eastAsia"/>
              </w:rPr>
              <w:t>１</w:t>
            </w:r>
          </w:p>
        </w:tc>
        <w:tc>
          <w:tcPr>
            <w:tcW w:w="1984" w:type="dxa"/>
            <w:vMerge w:val="restart"/>
            <w:shd w:val="clear" w:color="auto" w:fill="auto"/>
            <w:tcMar>
              <w:top w:w="15" w:type="dxa"/>
              <w:left w:w="28" w:type="dxa"/>
              <w:bottom w:w="0" w:type="dxa"/>
              <w:right w:w="28" w:type="dxa"/>
            </w:tcMar>
            <w:vAlign w:val="center"/>
            <w:hideMark/>
          </w:tcPr>
          <w:p w14:paraId="31F9A389" w14:textId="77777777" w:rsidR="00A9791A" w:rsidRPr="00447F98" w:rsidRDefault="00A9791A" w:rsidP="005A197F">
            <w:pPr>
              <w:jc w:val="center"/>
              <w:rPr>
                <w:rFonts w:asciiTheme="minorEastAsia" w:hAnsiTheme="minorEastAsia"/>
              </w:rPr>
            </w:pPr>
            <w:r w:rsidRPr="00447F98">
              <w:rPr>
                <w:rFonts w:asciiTheme="minorEastAsia" w:hAnsiTheme="minorEastAsia" w:hint="eastAsia"/>
              </w:rPr>
              <w:t>人命の安全確保</w:t>
            </w:r>
          </w:p>
        </w:tc>
        <w:tc>
          <w:tcPr>
            <w:tcW w:w="2135" w:type="dxa"/>
            <w:shd w:val="clear" w:color="auto" w:fill="auto"/>
            <w:tcMar>
              <w:top w:w="15" w:type="dxa"/>
              <w:left w:w="28" w:type="dxa"/>
              <w:bottom w:w="0" w:type="dxa"/>
              <w:right w:w="28" w:type="dxa"/>
            </w:tcMar>
            <w:hideMark/>
          </w:tcPr>
          <w:p w14:paraId="1C5E1B42" w14:textId="77777777" w:rsidR="00A9791A" w:rsidRPr="005C16AE" w:rsidRDefault="00A9791A" w:rsidP="005A197F">
            <w:pPr>
              <w:rPr>
                <w:b/>
                <w:color w:val="FF0000"/>
                <w:bdr w:val="single" w:sz="4" w:space="0" w:color="FF0000"/>
              </w:rPr>
            </w:pPr>
            <w:r w:rsidRPr="005C16AE">
              <w:rPr>
                <w:rFonts w:hint="eastAsia"/>
                <w:b/>
                <w:color w:val="FF0000"/>
                <w:bdr w:val="single" w:sz="4" w:space="0" w:color="FF0000"/>
              </w:rPr>
              <w:t>必須</w:t>
            </w:r>
          </w:p>
          <w:p w14:paraId="0F5C08DE" w14:textId="26A829F3" w:rsidR="00A9791A" w:rsidRPr="0031637E" w:rsidRDefault="00A9791A" w:rsidP="005A197F">
            <w:pPr>
              <w:rPr>
                <w:rFonts w:asciiTheme="minorEastAsia" w:hAnsiTheme="minorEastAsia"/>
              </w:rPr>
            </w:pPr>
            <w:r w:rsidRPr="0031637E">
              <w:rPr>
                <w:rFonts w:asciiTheme="minorEastAsia" w:hAnsiTheme="minorEastAsia" w:hint="eastAsia"/>
              </w:rPr>
              <w:t>従業員の避難方法</w:t>
            </w:r>
          </w:p>
        </w:tc>
        <w:tc>
          <w:tcPr>
            <w:tcW w:w="1275" w:type="dxa"/>
            <w:shd w:val="clear" w:color="auto" w:fill="auto"/>
          </w:tcPr>
          <w:p w14:paraId="58CCED29" w14:textId="6B17904B" w:rsidR="00A9791A" w:rsidRPr="0031637E" w:rsidRDefault="00690349" w:rsidP="005A197F">
            <w:pPr>
              <w:rPr>
                <w:rFonts w:asciiTheme="minorEastAsia" w:hAnsiTheme="minorEastAsia"/>
              </w:rPr>
            </w:pPr>
            <w:sdt>
              <w:sdtPr>
                <w:rPr>
                  <w:rFonts w:asciiTheme="minorEastAsia" w:hAnsiTheme="minorEastAsia"/>
                </w:rPr>
                <w:id w:val="2064053820"/>
                <w:placeholder>
                  <w:docPart w:val="36916AC2FF3C4D718BF7A4D4908AB031"/>
                </w:placeholder>
                <w:comboBox>
                  <w:listItem w:value="アイテムを選択してください。"/>
                  <w:listItem w:displayText="発災直後" w:value="発災直後"/>
                  <w:listItem w:displayText="発災後１時間以内" w:value="発災後１時間以内"/>
                  <w:listItem w:displayText="発災後１２時間以内" w:value="発災後１２時間以内"/>
                  <w:listItem w:displayText="国内感染者発生後" w:value="国内感染者発生後"/>
                  <w:listItem w:displayText="社内感染者発生後" w:value="社内感染者発生後"/>
                  <w:listItem w:displayText="その他" w:value="その他"/>
                </w:comboBox>
              </w:sdtPr>
              <w:sdtEndPr/>
              <w:sdtContent>
                <w:r w:rsidR="00A9791A">
                  <w:rPr>
                    <w:rFonts w:asciiTheme="minorEastAsia" w:hAnsiTheme="minorEastAsia"/>
                  </w:rPr>
                  <w:t>発災直後</w:t>
                </w:r>
              </w:sdtContent>
            </w:sdt>
          </w:p>
        </w:tc>
        <w:tc>
          <w:tcPr>
            <w:tcW w:w="2978" w:type="dxa"/>
            <w:shd w:val="clear" w:color="auto" w:fill="auto"/>
          </w:tcPr>
          <w:p w14:paraId="6A64067A" w14:textId="3E139DA4" w:rsidR="00A9791A" w:rsidRPr="000B58A7" w:rsidRDefault="00A9791A" w:rsidP="007162B6">
            <w:pPr>
              <w:autoSpaceDE w:val="0"/>
              <w:autoSpaceDN w:val="0"/>
              <w:adjustRightInd w:val="0"/>
              <w:jc w:val="left"/>
              <w:rPr>
                <w:rFonts w:asciiTheme="minorEastAsia" w:hAnsiTheme="minorEastAsia" w:cs="MS-PMincho"/>
                <w:kern w:val="0"/>
              </w:rPr>
            </w:pPr>
            <w:r w:rsidRPr="000B58A7">
              <w:rPr>
                <w:rFonts w:asciiTheme="minorEastAsia" w:hAnsiTheme="minorEastAsia" w:cs="ArialMT"/>
                <w:kern w:val="0"/>
              </w:rPr>
              <w:t xml:space="preserve">• </w:t>
            </w:r>
            <w:r w:rsidRPr="000B58A7">
              <w:rPr>
                <w:rFonts w:asciiTheme="minorEastAsia" w:hAnsiTheme="minorEastAsia" w:cs="MS-PMincho" w:hint="eastAsia"/>
                <w:kern w:val="0"/>
              </w:rPr>
              <w:t>拠点内の安全エリアの設定</w:t>
            </w:r>
          </w:p>
          <w:p w14:paraId="1A596165" w14:textId="77777777" w:rsidR="00A9791A" w:rsidRPr="000B58A7" w:rsidRDefault="00A9791A" w:rsidP="007162B6">
            <w:pPr>
              <w:autoSpaceDE w:val="0"/>
              <w:autoSpaceDN w:val="0"/>
              <w:adjustRightInd w:val="0"/>
              <w:jc w:val="left"/>
              <w:rPr>
                <w:rFonts w:asciiTheme="minorEastAsia" w:hAnsiTheme="minorEastAsia" w:cs="MS-PMincho"/>
                <w:kern w:val="0"/>
              </w:rPr>
            </w:pPr>
            <w:r w:rsidRPr="000B58A7">
              <w:rPr>
                <w:rFonts w:asciiTheme="minorEastAsia" w:hAnsiTheme="minorEastAsia" w:cs="ArialMT"/>
                <w:kern w:val="0"/>
              </w:rPr>
              <w:t xml:space="preserve">• </w:t>
            </w:r>
            <w:r w:rsidRPr="000B58A7">
              <w:rPr>
                <w:rFonts w:asciiTheme="minorEastAsia" w:hAnsiTheme="minorEastAsia" w:cs="MS-PMincho" w:hint="eastAsia"/>
                <w:kern w:val="0"/>
              </w:rPr>
              <w:t>社内の避難経路の周知・確認</w:t>
            </w:r>
          </w:p>
          <w:p w14:paraId="48B326CB" w14:textId="71FA28D2" w:rsidR="00A9791A" w:rsidRPr="000B58A7" w:rsidRDefault="00A9791A" w:rsidP="007162B6">
            <w:pPr>
              <w:rPr>
                <w:rFonts w:asciiTheme="minorEastAsia" w:hAnsiTheme="minorEastAsia"/>
              </w:rPr>
            </w:pPr>
            <w:r w:rsidRPr="000B58A7">
              <w:rPr>
                <w:rFonts w:asciiTheme="minorEastAsia" w:hAnsiTheme="minorEastAsia" w:cs="ArialMT"/>
                <w:kern w:val="0"/>
              </w:rPr>
              <w:t xml:space="preserve">• </w:t>
            </w:r>
            <w:r w:rsidRPr="000B58A7">
              <w:rPr>
                <w:rFonts w:asciiTheme="minorEastAsia" w:hAnsiTheme="minorEastAsia" w:cs="MS-PMincho" w:hint="eastAsia"/>
                <w:kern w:val="0"/>
              </w:rPr>
              <w:t>避難所までの経路確認</w:t>
            </w:r>
          </w:p>
        </w:tc>
      </w:tr>
      <w:tr w:rsidR="00A9791A" w:rsidRPr="00447F98" w14:paraId="67FFBF05" w14:textId="77777777" w:rsidTr="001C3413">
        <w:trPr>
          <w:trHeight w:val="737"/>
          <w:jc w:val="right"/>
        </w:trPr>
        <w:tc>
          <w:tcPr>
            <w:tcW w:w="418" w:type="dxa"/>
            <w:vMerge/>
            <w:shd w:val="clear" w:color="auto" w:fill="auto"/>
            <w:tcMar>
              <w:top w:w="15" w:type="dxa"/>
              <w:left w:w="15" w:type="dxa"/>
              <w:bottom w:w="0" w:type="dxa"/>
              <w:right w:w="15" w:type="dxa"/>
            </w:tcMar>
            <w:vAlign w:val="center"/>
          </w:tcPr>
          <w:p w14:paraId="19851F82" w14:textId="77777777" w:rsidR="00A9791A" w:rsidRPr="00447F98" w:rsidRDefault="00A9791A" w:rsidP="005A197F">
            <w:pPr>
              <w:jc w:val="center"/>
              <w:rPr>
                <w:rFonts w:asciiTheme="minorEastAsia" w:hAnsiTheme="minorEastAsia"/>
              </w:rPr>
            </w:pPr>
          </w:p>
        </w:tc>
        <w:tc>
          <w:tcPr>
            <w:tcW w:w="1984" w:type="dxa"/>
            <w:vMerge/>
            <w:shd w:val="clear" w:color="auto" w:fill="auto"/>
            <w:tcMar>
              <w:top w:w="15" w:type="dxa"/>
              <w:left w:w="28" w:type="dxa"/>
              <w:bottom w:w="0" w:type="dxa"/>
              <w:right w:w="28" w:type="dxa"/>
            </w:tcMar>
            <w:vAlign w:val="center"/>
          </w:tcPr>
          <w:p w14:paraId="23168B08" w14:textId="77777777" w:rsidR="00A9791A" w:rsidRPr="00447F98" w:rsidRDefault="00A9791A" w:rsidP="005A197F">
            <w:pPr>
              <w:jc w:val="center"/>
              <w:rPr>
                <w:rFonts w:asciiTheme="minorEastAsia" w:hAnsiTheme="minorEastAsia"/>
              </w:rPr>
            </w:pPr>
          </w:p>
        </w:tc>
        <w:tc>
          <w:tcPr>
            <w:tcW w:w="2135" w:type="dxa"/>
            <w:shd w:val="clear" w:color="auto" w:fill="auto"/>
            <w:tcMar>
              <w:top w:w="15" w:type="dxa"/>
              <w:left w:w="28" w:type="dxa"/>
              <w:bottom w:w="0" w:type="dxa"/>
              <w:right w:w="28" w:type="dxa"/>
            </w:tcMar>
          </w:tcPr>
          <w:p w14:paraId="364B5454" w14:textId="77777777" w:rsidR="00A9791A" w:rsidRPr="005C16AE" w:rsidRDefault="00A9791A" w:rsidP="005A197F">
            <w:pPr>
              <w:rPr>
                <w:b/>
                <w:color w:val="FF0000"/>
                <w:bdr w:val="single" w:sz="4" w:space="0" w:color="FF0000"/>
              </w:rPr>
            </w:pPr>
            <w:r w:rsidRPr="005C16AE">
              <w:rPr>
                <w:rFonts w:hint="eastAsia"/>
                <w:b/>
                <w:color w:val="FF0000"/>
                <w:bdr w:val="single" w:sz="4" w:space="0" w:color="FF0000"/>
              </w:rPr>
              <w:t>必須</w:t>
            </w:r>
          </w:p>
          <w:p w14:paraId="66A9863E" w14:textId="40EA2F14" w:rsidR="00A9791A" w:rsidRPr="0031637E" w:rsidRDefault="00A9791A" w:rsidP="005A197F">
            <w:pPr>
              <w:rPr>
                <w:rFonts w:asciiTheme="minorEastAsia" w:hAnsiTheme="minorEastAsia"/>
              </w:rPr>
            </w:pPr>
            <w:r w:rsidRPr="0031637E">
              <w:rPr>
                <w:rFonts w:asciiTheme="minorEastAsia" w:hAnsiTheme="minorEastAsia" w:hint="eastAsia"/>
              </w:rPr>
              <w:t>従業員の安否確認</w:t>
            </w:r>
            <w:r w:rsidR="00765C61">
              <w:rPr>
                <w:rFonts w:asciiTheme="minorEastAsia" w:hAnsiTheme="minorEastAsia" w:hint="eastAsia"/>
              </w:rPr>
              <w:t>方法</w:t>
            </w:r>
          </w:p>
        </w:tc>
        <w:tc>
          <w:tcPr>
            <w:tcW w:w="1275" w:type="dxa"/>
            <w:shd w:val="clear" w:color="auto" w:fill="auto"/>
          </w:tcPr>
          <w:p w14:paraId="108FF8A7" w14:textId="5A63E1EB" w:rsidR="00A9791A" w:rsidRPr="0031637E" w:rsidRDefault="00690349" w:rsidP="005A197F">
            <w:pPr>
              <w:rPr>
                <w:rFonts w:asciiTheme="minorEastAsia" w:hAnsiTheme="minorEastAsia"/>
              </w:rPr>
            </w:pPr>
            <w:sdt>
              <w:sdtPr>
                <w:rPr>
                  <w:rFonts w:asciiTheme="minorEastAsia" w:hAnsiTheme="minorEastAsia"/>
                </w:rPr>
                <w:id w:val="-1790124513"/>
                <w:placeholder>
                  <w:docPart w:val="B248C9072AD04ECC8A1DB2E0251699D7"/>
                </w:placeholder>
                <w:comboBox>
                  <w:listItem w:value="アイテムを選択してください。"/>
                  <w:listItem w:displayText="発災直後" w:value="発災直後"/>
                  <w:listItem w:displayText="発災後１時間以内" w:value="発災後１時間以内"/>
                  <w:listItem w:displayText="発災後１２時間以内" w:value="発災後１２時間以内"/>
                  <w:listItem w:displayText="国内感染者発生後" w:value="国内感染者発生後"/>
                  <w:listItem w:displayText="社内感染者発生後" w:value="社内感染者発生後"/>
                  <w:listItem w:displayText="その他" w:value="その他"/>
                </w:comboBox>
              </w:sdtPr>
              <w:sdtEndPr/>
              <w:sdtContent>
                <w:r w:rsidR="00A9791A">
                  <w:rPr>
                    <w:rFonts w:asciiTheme="minorEastAsia" w:hAnsiTheme="minorEastAsia"/>
                  </w:rPr>
                  <w:t>発災直後</w:t>
                </w:r>
              </w:sdtContent>
            </w:sdt>
          </w:p>
        </w:tc>
        <w:tc>
          <w:tcPr>
            <w:tcW w:w="2978" w:type="dxa"/>
            <w:shd w:val="clear" w:color="auto" w:fill="auto"/>
          </w:tcPr>
          <w:p w14:paraId="63269936" w14:textId="77777777" w:rsidR="00A9791A" w:rsidRPr="000B58A7" w:rsidRDefault="00A9791A" w:rsidP="0031637E">
            <w:pPr>
              <w:ind w:left="210" w:hangingChars="100" w:hanging="210"/>
              <w:rPr>
                <w:rFonts w:asciiTheme="minorEastAsia" w:hAnsiTheme="minorEastAsia"/>
              </w:rPr>
            </w:pPr>
            <w:r w:rsidRPr="000B58A7">
              <w:rPr>
                <w:rFonts w:asciiTheme="minorEastAsia" w:hAnsiTheme="minorEastAsia" w:cs="ArialMT"/>
                <w:kern w:val="0"/>
              </w:rPr>
              <w:t>•</w:t>
            </w:r>
            <w:r w:rsidRPr="000B58A7">
              <w:rPr>
                <w:rFonts w:asciiTheme="minorEastAsia" w:hAnsiTheme="minorEastAsia" w:hint="eastAsia"/>
              </w:rPr>
              <w:t>従業員の連絡網の整備</w:t>
            </w:r>
          </w:p>
          <w:p w14:paraId="5AD09930" w14:textId="77777777" w:rsidR="00A9791A" w:rsidRPr="000B58A7" w:rsidRDefault="00A9791A" w:rsidP="0031637E">
            <w:pPr>
              <w:ind w:left="210" w:hangingChars="100" w:hanging="210"/>
              <w:rPr>
                <w:rFonts w:asciiTheme="minorEastAsia" w:hAnsiTheme="minorEastAsia"/>
              </w:rPr>
            </w:pPr>
            <w:r w:rsidRPr="000B58A7">
              <w:rPr>
                <w:rFonts w:asciiTheme="minorEastAsia" w:hAnsiTheme="minorEastAsia" w:hint="eastAsia"/>
              </w:rPr>
              <w:t>（携帯電話番号、メールアドレス、SNS等）</w:t>
            </w:r>
          </w:p>
          <w:p w14:paraId="7E42E95E" w14:textId="0F91A7D9" w:rsidR="00A9791A" w:rsidRPr="000B58A7" w:rsidRDefault="00A9791A" w:rsidP="0031637E">
            <w:pPr>
              <w:ind w:left="210" w:hangingChars="100" w:hanging="210"/>
              <w:rPr>
                <w:rFonts w:asciiTheme="minorEastAsia" w:hAnsiTheme="minorEastAsia"/>
              </w:rPr>
            </w:pPr>
            <w:r w:rsidRPr="000B58A7">
              <w:rPr>
                <w:rFonts w:asciiTheme="minorEastAsia" w:hAnsiTheme="minorEastAsia" w:hint="eastAsia"/>
                <w:kern w:val="0"/>
              </w:rPr>
              <w:t>• 安否確認システムの導入</w:t>
            </w:r>
          </w:p>
        </w:tc>
      </w:tr>
      <w:tr w:rsidR="00A9791A" w:rsidRPr="00447F98" w14:paraId="2709855E" w14:textId="77777777" w:rsidTr="001C3413">
        <w:trPr>
          <w:trHeight w:val="659"/>
          <w:jc w:val="right"/>
        </w:trPr>
        <w:tc>
          <w:tcPr>
            <w:tcW w:w="418" w:type="dxa"/>
            <w:vMerge/>
            <w:shd w:val="clear" w:color="auto" w:fill="auto"/>
            <w:tcMar>
              <w:top w:w="15" w:type="dxa"/>
              <w:left w:w="15" w:type="dxa"/>
              <w:bottom w:w="0" w:type="dxa"/>
              <w:right w:w="15" w:type="dxa"/>
            </w:tcMar>
            <w:vAlign w:val="center"/>
          </w:tcPr>
          <w:p w14:paraId="59501707" w14:textId="77777777" w:rsidR="00A9791A" w:rsidRPr="00447F98" w:rsidRDefault="00A9791A" w:rsidP="005A197F">
            <w:pPr>
              <w:jc w:val="center"/>
              <w:rPr>
                <w:rFonts w:asciiTheme="minorEastAsia" w:hAnsiTheme="minorEastAsia"/>
              </w:rPr>
            </w:pPr>
          </w:p>
        </w:tc>
        <w:tc>
          <w:tcPr>
            <w:tcW w:w="1984" w:type="dxa"/>
            <w:vMerge/>
            <w:shd w:val="clear" w:color="auto" w:fill="auto"/>
            <w:tcMar>
              <w:top w:w="15" w:type="dxa"/>
              <w:left w:w="28" w:type="dxa"/>
              <w:bottom w:w="0" w:type="dxa"/>
              <w:right w:w="28" w:type="dxa"/>
            </w:tcMar>
            <w:vAlign w:val="center"/>
          </w:tcPr>
          <w:p w14:paraId="70905D2E" w14:textId="77777777" w:rsidR="00A9791A" w:rsidRPr="00447F98" w:rsidRDefault="00A9791A" w:rsidP="005A197F">
            <w:pPr>
              <w:jc w:val="center"/>
              <w:rPr>
                <w:rFonts w:asciiTheme="minorEastAsia" w:hAnsiTheme="minorEastAsia"/>
              </w:rPr>
            </w:pPr>
          </w:p>
        </w:tc>
        <w:tc>
          <w:tcPr>
            <w:tcW w:w="2135" w:type="dxa"/>
            <w:shd w:val="clear" w:color="auto" w:fill="auto"/>
            <w:tcMar>
              <w:top w:w="15" w:type="dxa"/>
              <w:left w:w="28" w:type="dxa"/>
              <w:bottom w:w="0" w:type="dxa"/>
              <w:right w:w="28" w:type="dxa"/>
            </w:tcMar>
          </w:tcPr>
          <w:p w14:paraId="6D538E4B" w14:textId="48435EE3" w:rsidR="00A9791A" w:rsidRPr="0031637E" w:rsidRDefault="00A9791A" w:rsidP="005A197F">
            <w:pPr>
              <w:rPr>
                <w:rFonts w:asciiTheme="minorEastAsia" w:hAnsiTheme="minorEastAsia"/>
              </w:rPr>
            </w:pPr>
            <w:r w:rsidRPr="000B58A7">
              <w:rPr>
                <w:rFonts w:asciiTheme="minorEastAsia" w:hAnsiTheme="minorEastAsia"/>
                <w:color w:val="00B050"/>
              </w:rPr>
              <w:t>生産設備の停止方法</w:t>
            </w:r>
          </w:p>
        </w:tc>
        <w:tc>
          <w:tcPr>
            <w:tcW w:w="1275" w:type="dxa"/>
            <w:shd w:val="clear" w:color="auto" w:fill="auto"/>
          </w:tcPr>
          <w:p w14:paraId="3986B255" w14:textId="3EB371D0" w:rsidR="00A9791A" w:rsidRPr="0031637E" w:rsidRDefault="00690349" w:rsidP="005A197F">
            <w:pPr>
              <w:rPr>
                <w:rFonts w:asciiTheme="minorEastAsia" w:hAnsiTheme="minorEastAsia"/>
              </w:rPr>
            </w:pPr>
            <w:sdt>
              <w:sdtPr>
                <w:rPr>
                  <w:rFonts w:asciiTheme="minorEastAsia" w:hAnsiTheme="minorEastAsia"/>
                </w:rPr>
                <w:id w:val="-1220971593"/>
                <w:placeholder>
                  <w:docPart w:val="356EA58041104CD2A54E90BFF57148CE"/>
                </w:placeholder>
                <w:comboBox>
                  <w:listItem w:value="アイテムを選択してください。"/>
                  <w:listItem w:displayText="発災直後" w:value="発災直後"/>
                  <w:listItem w:displayText="発災後１時間以内" w:value="発災後１時間以内"/>
                  <w:listItem w:displayText="発災後１２時間以内" w:value="発災後１２時間以内"/>
                  <w:listItem w:displayText="国内感染者発生後" w:value="国内感染者発生後"/>
                  <w:listItem w:displayText="社内感染者発生後" w:value="社内感染者発生後"/>
                  <w:listItem w:displayText="その他" w:value="その他"/>
                </w:comboBox>
              </w:sdtPr>
              <w:sdtEndPr/>
              <w:sdtContent>
                <w:r w:rsidR="00A9791A">
                  <w:rPr>
                    <w:rFonts w:asciiTheme="minorEastAsia" w:hAnsiTheme="minorEastAsia"/>
                  </w:rPr>
                  <w:t>発災直後</w:t>
                </w:r>
              </w:sdtContent>
            </w:sdt>
          </w:p>
        </w:tc>
        <w:tc>
          <w:tcPr>
            <w:tcW w:w="2978" w:type="dxa"/>
            <w:shd w:val="clear" w:color="auto" w:fill="auto"/>
          </w:tcPr>
          <w:p w14:paraId="7F742DAF" w14:textId="7E9E5AE9" w:rsidR="00A9791A" w:rsidRPr="000B58A7" w:rsidRDefault="00065BC3" w:rsidP="005A197F">
            <w:pPr>
              <w:rPr>
                <w:rFonts w:asciiTheme="minorEastAsia" w:hAnsiTheme="minorEastAsia"/>
              </w:rPr>
            </w:pPr>
            <w:r>
              <w:rPr>
                <w:rFonts w:asciiTheme="minorEastAsia" w:hAnsiTheme="minorEastAsia" w:cs="ArialMT"/>
                <w:kern w:val="0"/>
              </w:rPr>
              <w:t>•</w:t>
            </w:r>
            <w:r w:rsidR="00A9791A" w:rsidRPr="008574B1">
              <w:rPr>
                <w:rFonts w:asciiTheme="minorEastAsia" w:hAnsiTheme="minorEastAsia" w:cs="MS-PMincho" w:hint="eastAsia"/>
                <w:color w:val="00B050"/>
                <w:kern w:val="0"/>
              </w:rPr>
              <w:t>緊急時の機器停止手順の周知・確認</w:t>
            </w:r>
          </w:p>
        </w:tc>
      </w:tr>
      <w:tr w:rsidR="00A9791A" w:rsidRPr="00447F98" w14:paraId="20A9EF46" w14:textId="77777777" w:rsidTr="001C3413">
        <w:trPr>
          <w:trHeight w:val="659"/>
          <w:jc w:val="right"/>
        </w:trPr>
        <w:tc>
          <w:tcPr>
            <w:tcW w:w="418" w:type="dxa"/>
            <w:vMerge/>
            <w:shd w:val="clear" w:color="auto" w:fill="auto"/>
            <w:tcMar>
              <w:top w:w="15" w:type="dxa"/>
              <w:left w:w="15" w:type="dxa"/>
              <w:bottom w:w="0" w:type="dxa"/>
              <w:right w:w="15" w:type="dxa"/>
            </w:tcMar>
            <w:vAlign w:val="center"/>
          </w:tcPr>
          <w:p w14:paraId="4FC7016A" w14:textId="77777777" w:rsidR="00A9791A" w:rsidRPr="00447F98" w:rsidRDefault="00A9791A" w:rsidP="005A197F">
            <w:pPr>
              <w:jc w:val="center"/>
              <w:rPr>
                <w:rFonts w:asciiTheme="minorEastAsia" w:hAnsiTheme="minorEastAsia"/>
              </w:rPr>
            </w:pPr>
          </w:p>
        </w:tc>
        <w:tc>
          <w:tcPr>
            <w:tcW w:w="1984" w:type="dxa"/>
            <w:vMerge/>
            <w:shd w:val="clear" w:color="auto" w:fill="auto"/>
            <w:tcMar>
              <w:top w:w="15" w:type="dxa"/>
              <w:left w:w="28" w:type="dxa"/>
              <w:bottom w:w="0" w:type="dxa"/>
              <w:right w:w="28" w:type="dxa"/>
            </w:tcMar>
            <w:vAlign w:val="center"/>
          </w:tcPr>
          <w:p w14:paraId="208E0DF6" w14:textId="77777777" w:rsidR="00A9791A" w:rsidRPr="00447F98" w:rsidRDefault="00A9791A" w:rsidP="005A197F">
            <w:pPr>
              <w:jc w:val="center"/>
              <w:rPr>
                <w:rFonts w:asciiTheme="minorEastAsia" w:hAnsiTheme="minorEastAsia"/>
              </w:rPr>
            </w:pPr>
          </w:p>
        </w:tc>
        <w:tc>
          <w:tcPr>
            <w:tcW w:w="2135" w:type="dxa"/>
            <w:shd w:val="clear" w:color="auto" w:fill="auto"/>
            <w:tcMar>
              <w:top w:w="15" w:type="dxa"/>
              <w:left w:w="28" w:type="dxa"/>
              <w:bottom w:w="0" w:type="dxa"/>
              <w:right w:w="28" w:type="dxa"/>
            </w:tcMar>
          </w:tcPr>
          <w:p w14:paraId="04BA50AA" w14:textId="2C256241" w:rsidR="00A9791A" w:rsidRPr="0031637E" w:rsidRDefault="00A9791A" w:rsidP="005A197F">
            <w:pPr>
              <w:rPr>
                <w:rFonts w:asciiTheme="minorEastAsia" w:hAnsiTheme="minorEastAsia"/>
              </w:rPr>
            </w:pPr>
            <w:r w:rsidRPr="0031637E">
              <w:rPr>
                <w:rFonts w:asciiTheme="minorEastAsia" w:hAnsiTheme="minorEastAsia" w:cs="MS-PMincho" w:hint="eastAsia"/>
                <w:kern w:val="0"/>
                <w:sz w:val="20"/>
              </w:rPr>
              <w:t>顧客への対応方法</w:t>
            </w:r>
          </w:p>
        </w:tc>
        <w:tc>
          <w:tcPr>
            <w:tcW w:w="1275" w:type="dxa"/>
            <w:shd w:val="clear" w:color="auto" w:fill="auto"/>
          </w:tcPr>
          <w:p w14:paraId="7AB5495E" w14:textId="694DC3C0" w:rsidR="00A9791A" w:rsidRPr="0031637E" w:rsidRDefault="00690349" w:rsidP="005A197F">
            <w:pPr>
              <w:rPr>
                <w:rFonts w:asciiTheme="minorEastAsia" w:hAnsiTheme="minorEastAsia"/>
              </w:rPr>
            </w:pPr>
            <w:sdt>
              <w:sdtPr>
                <w:rPr>
                  <w:rFonts w:asciiTheme="minorEastAsia" w:hAnsiTheme="minorEastAsia"/>
                </w:rPr>
                <w:id w:val="-1097483623"/>
                <w:placeholder>
                  <w:docPart w:val="76B5799896974BD9B7FF7FB8943F4B32"/>
                </w:placeholder>
                <w:comboBox>
                  <w:listItem w:value="アイテムを選択してください。"/>
                  <w:listItem w:displayText="発災直後" w:value="発災直後"/>
                  <w:listItem w:displayText="発災後１時間以内" w:value="発災後１時間以内"/>
                  <w:listItem w:displayText="発災後１２時間以内" w:value="発災後１２時間以内"/>
                  <w:listItem w:displayText="国内感染者発生後" w:value="国内感染者発生後"/>
                  <w:listItem w:displayText="社内感染者発生後" w:value="社内感染者発生後"/>
                  <w:listItem w:displayText="その他" w:value="その他"/>
                </w:comboBox>
              </w:sdtPr>
              <w:sdtEndPr/>
              <w:sdtContent>
                <w:r w:rsidR="00A9791A">
                  <w:rPr>
                    <w:rFonts w:asciiTheme="minorEastAsia" w:hAnsiTheme="minorEastAsia"/>
                  </w:rPr>
                  <w:t>発災直後</w:t>
                </w:r>
              </w:sdtContent>
            </w:sdt>
          </w:p>
        </w:tc>
        <w:tc>
          <w:tcPr>
            <w:tcW w:w="2978" w:type="dxa"/>
            <w:shd w:val="clear" w:color="auto" w:fill="auto"/>
          </w:tcPr>
          <w:p w14:paraId="17CCA385" w14:textId="0247EBC8" w:rsidR="00A9791A" w:rsidRPr="000B58A7" w:rsidRDefault="00065BC3" w:rsidP="005A197F">
            <w:pPr>
              <w:rPr>
                <w:rFonts w:asciiTheme="minorEastAsia" w:hAnsiTheme="minorEastAsia"/>
              </w:rPr>
            </w:pPr>
            <w:r>
              <w:rPr>
                <w:rFonts w:asciiTheme="minorEastAsia" w:hAnsiTheme="minorEastAsia" w:cs="ArialMT"/>
                <w:kern w:val="0"/>
              </w:rPr>
              <w:t>•</w:t>
            </w:r>
            <w:r w:rsidR="00A9791A" w:rsidRPr="000B58A7">
              <w:rPr>
                <w:rFonts w:asciiTheme="minorEastAsia" w:hAnsiTheme="minorEastAsia" w:cs="MS-PMincho" w:hint="eastAsia"/>
                <w:kern w:val="0"/>
              </w:rPr>
              <w:t>顧客の避難場所の周知、誘導体制の確立</w:t>
            </w:r>
          </w:p>
        </w:tc>
      </w:tr>
      <w:tr w:rsidR="00191F1E" w:rsidRPr="00447F98" w14:paraId="0D0E2EC0" w14:textId="77777777" w:rsidTr="001C3413">
        <w:trPr>
          <w:trHeight w:val="1130"/>
          <w:jc w:val="right"/>
        </w:trPr>
        <w:tc>
          <w:tcPr>
            <w:tcW w:w="418" w:type="dxa"/>
            <w:shd w:val="clear" w:color="auto" w:fill="auto"/>
            <w:tcMar>
              <w:top w:w="15" w:type="dxa"/>
              <w:left w:w="15" w:type="dxa"/>
              <w:bottom w:w="0" w:type="dxa"/>
              <w:right w:w="15" w:type="dxa"/>
            </w:tcMar>
            <w:vAlign w:val="center"/>
          </w:tcPr>
          <w:p w14:paraId="334E251E" w14:textId="77777777" w:rsidR="00191F1E" w:rsidRPr="00447F98" w:rsidRDefault="00191F1E" w:rsidP="005A197F">
            <w:pPr>
              <w:jc w:val="center"/>
              <w:rPr>
                <w:rFonts w:asciiTheme="minorEastAsia" w:hAnsiTheme="minorEastAsia"/>
              </w:rPr>
            </w:pPr>
            <w:r w:rsidRPr="00447F98">
              <w:rPr>
                <w:rFonts w:asciiTheme="minorEastAsia" w:hAnsiTheme="minorEastAsia" w:hint="eastAsia"/>
              </w:rPr>
              <w:lastRenderedPageBreak/>
              <w:t>２</w:t>
            </w:r>
          </w:p>
        </w:tc>
        <w:tc>
          <w:tcPr>
            <w:tcW w:w="1984" w:type="dxa"/>
            <w:shd w:val="clear" w:color="auto" w:fill="auto"/>
            <w:tcMar>
              <w:top w:w="15" w:type="dxa"/>
              <w:left w:w="28" w:type="dxa"/>
              <w:bottom w:w="0" w:type="dxa"/>
              <w:right w:w="28" w:type="dxa"/>
            </w:tcMar>
            <w:vAlign w:val="center"/>
          </w:tcPr>
          <w:p w14:paraId="57F2ABB1" w14:textId="77777777" w:rsidR="00191F1E" w:rsidRPr="00447F98" w:rsidRDefault="00191F1E" w:rsidP="005A197F">
            <w:pPr>
              <w:jc w:val="center"/>
              <w:rPr>
                <w:rFonts w:asciiTheme="minorEastAsia" w:hAnsiTheme="minorEastAsia"/>
              </w:rPr>
            </w:pPr>
            <w:r w:rsidRPr="00447F98">
              <w:rPr>
                <w:rFonts w:asciiTheme="minorEastAsia" w:hAnsiTheme="minorEastAsia" w:hint="eastAsia"/>
              </w:rPr>
              <w:t>非常時の緊急時体制</w:t>
            </w:r>
          </w:p>
          <w:p w14:paraId="13B17D32" w14:textId="77777777" w:rsidR="00191F1E" w:rsidRPr="00447F98" w:rsidRDefault="00191F1E" w:rsidP="005A197F">
            <w:pPr>
              <w:jc w:val="center"/>
              <w:rPr>
                <w:rFonts w:asciiTheme="minorEastAsia" w:hAnsiTheme="minorEastAsia"/>
              </w:rPr>
            </w:pPr>
            <w:r w:rsidRPr="00447F98">
              <w:rPr>
                <w:rFonts w:asciiTheme="minorEastAsia" w:hAnsiTheme="minorEastAsia" w:hint="eastAsia"/>
              </w:rPr>
              <w:t>の構築</w:t>
            </w:r>
          </w:p>
        </w:tc>
        <w:tc>
          <w:tcPr>
            <w:tcW w:w="2135" w:type="dxa"/>
            <w:shd w:val="clear" w:color="auto" w:fill="auto"/>
            <w:tcMar>
              <w:top w:w="15" w:type="dxa"/>
              <w:left w:w="28" w:type="dxa"/>
              <w:bottom w:w="0" w:type="dxa"/>
              <w:right w:w="28" w:type="dxa"/>
            </w:tcMar>
          </w:tcPr>
          <w:p w14:paraId="68675F8E" w14:textId="77777777" w:rsidR="00E35BE5" w:rsidRPr="005C16AE" w:rsidRDefault="00E01C4B" w:rsidP="00BF1D5F">
            <w:pPr>
              <w:autoSpaceDE w:val="0"/>
              <w:autoSpaceDN w:val="0"/>
              <w:adjustRightInd w:val="0"/>
              <w:jc w:val="left"/>
              <w:rPr>
                <w:b/>
                <w:color w:val="FF0000"/>
                <w:bdr w:val="single" w:sz="4" w:space="0" w:color="FF0000"/>
              </w:rPr>
            </w:pPr>
            <w:r w:rsidRPr="005C16AE">
              <w:rPr>
                <w:rFonts w:hint="eastAsia"/>
                <w:b/>
                <w:color w:val="FF0000"/>
                <w:bdr w:val="single" w:sz="4" w:space="0" w:color="FF0000"/>
              </w:rPr>
              <w:t>必須</w:t>
            </w:r>
          </w:p>
          <w:p w14:paraId="08E4B209" w14:textId="38B2A494" w:rsidR="00191F1E" w:rsidRPr="0031637E" w:rsidRDefault="00BF1D5F" w:rsidP="00E35BE5">
            <w:pPr>
              <w:autoSpaceDE w:val="0"/>
              <w:autoSpaceDN w:val="0"/>
              <w:adjustRightInd w:val="0"/>
              <w:jc w:val="left"/>
              <w:rPr>
                <w:rFonts w:asciiTheme="minorEastAsia" w:hAnsiTheme="minorEastAsia"/>
              </w:rPr>
            </w:pPr>
            <w:r w:rsidRPr="00ED1A39">
              <w:rPr>
                <w:rFonts w:asciiTheme="minorEastAsia" w:hAnsiTheme="minorEastAsia" w:cs="MS-PMincho" w:hint="eastAsia"/>
                <w:color w:val="00B050"/>
                <w:kern w:val="0"/>
                <w:sz w:val="20"/>
              </w:rPr>
              <w:t>代表取締役</w:t>
            </w:r>
            <w:r w:rsidRPr="0031637E">
              <w:rPr>
                <w:rFonts w:asciiTheme="minorEastAsia" w:hAnsiTheme="minorEastAsia" w:cs="MS-PMincho" w:hint="eastAsia"/>
                <w:kern w:val="0"/>
                <w:sz w:val="20"/>
              </w:rPr>
              <w:t>を本部長とした、災害対策本部の立ち上げ</w:t>
            </w:r>
          </w:p>
        </w:tc>
        <w:tc>
          <w:tcPr>
            <w:tcW w:w="1275" w:type="dxa"/>
            <w:shd w:val="clear" w:color="auto" w:fill="auto"/>
            <w:tcMar>
              <w:top w:w="15" w:type="dxa"/>
              <w:left w:w="28" w:type="dxa"/>
              <w:bottom w:w="0" w:type="dxa"/>
              <w:right w:w="28" w:type="dxa"/>
            </w:tcMar>
          </w:tcPr>
          <w:p w14:paraId="7430FDA7" w14:textId="2B134F2F" w:rsidR="00191F1E" w:rsidRPr="0031637E" w:rsidRDefault="00690349" w:rsidP="00BF1D5F">
            <w:pPr>
              <w:rPr>
                <w:rFonts w:asciiTheme="minorEastAsia" w:hAnsiTheme="minorEastAsia"/>
              </w:rPr>
            </w:pPr>
            <w:sdt>
              <w:sdtPr>
                <w:rPr>
                  <w:rFonts w:asciiTheme="minorEastAsia" w:hAnsiTheme="minorEastAsia"/>
                </w:rPr>
                <w:id w:val="2065747505"/>
                <w:placeholder>
                  <w:docPart w:val="5762C0F0CA9949A5842B8A226DDD679A"/>
                </w:placeholder>
                <w:comboBox>
                  <w:listItem w:value="アイテムを選択してください。"/>
                  <w:listItem w:displayText="発災直後" w:value="発災直後"/>
                  <w:listItem w:displayText="発災後１時間以内" w:value="発災後１時間以内"/>
                  <w:listItem w:displayText="発災後１２時間以内" w:value="発災後１２時間以内"/>
                  <w:listItem w:displayText="国内感染者発生後" w:value="国内感染者発生後"/>
                  <w:listItem w:displayText="社内感染者発生後" w:value="社内感染者発生後"/>
                  <w:listItem w:displayText="その他" w:value="その他"/>
                </w:comboBox>
              </w:sdtPr>
              <w:sdtEndPr/>
              <w:sdtContent>
                <w:r w:rsidR="00380B84">
                  <w:rPr>
                    <w:rFonts w:asciiTheme="minorEastAsia" w:hAnsiTheme="minorEastAsia"/>
                  </w:rPr>
                  <w:t>発災後１時間以内</w:t>
                </w:r>
              </w:sdtContent>
            </w:sdt>
            <w:r w:rsidR="00380B84" w:rsidRPr="0031637E">
              <w:rPr>
                <w:rFonts w:asciiTheme="minorEastAsia" w:hAnsiTheme="minorEastAsia"/>
              </w:rPr>
              <w:t xml:space="preserve"> </w:t>
            </w:r>
          </w:p>
        </w:tc>
        <w:tc>
          <w:tcPr>
            <w:tcW w:w="2978" w:type="dxa"/>
            <w:shd w:val="clear" w:color="auto" w:fill="auto"/>
            <w:tcMar>
              <w:top w:w="15" w:type="dxa"/>
              <w:left w:w="28" w:type="dxa"/>
              <w:bottom w:w="0" w:type="dxa"/>
              <w:right w:w="28" w:type="dxa"/>
            </w:tcMar>
          </w:tcPr>
          <w:p w14:paraId="62E34466" w14:textId="77777777" w:rsidR="0031637E" w:rsidRDefault="0031637E" w:rsidP="0031637E">
            <w:pPr>
              <w:ind w:left="210" w:hangingChars="100" w:hanging="210"/>
              <w:rPr>
                <w:rFonts w:asciiTheme="minorEastAsia" w:hAnsiTheme="minorEastAsia"/>
              </w:rPr>
            </w:pPr>
            <w:r w:rsidRPr="000B58A7">
              <w:rPr>
                <w:rFonts w:asciiTheme="minorEastAsia" w:hAnsiTheme="minorEastAsia" w:hint="eastAsia"/>
              </w:rPr>
              <w:t>・設置基準の設定</w:t>
            </w:r>
          </w:p>
          <w:p w14:paraId="70D0FEB0" w14:textId="043ED311" w:rsidR="00765C61" w:rsidRPr="000B58A7" w:rsidRDefault="00765C61" w:rsidP="0031637E">
            <w:pPr>
              <w:ind w:left="210" w:hangingChars="100" w:hanging="210"/>
              <w:rPr>
                <w:rFonts w:asciiTheme="minorEastAsia" w:hAnsiTheme="minorEastAsia"/>
              </w:rPr>
            </w:pPr>
            <w:r>
              <w:rPr>
                <w:rFonts w:asciiTheme="minorEastAsia" w:hAnsiTheme="minorEastAsia" w:hint="eastAsia"/>
              </w:rPr>
              <w:t>・</w:t>
            </w:r>
            <w:r w:rsidRPr="00765C61">
              <w:rPr>
                <w:rFonts w:asciiTheme="minorEastAsia" w:hAnsiTheme="minorEastAsia" w:hint="eastAsia"/>
              </w:rPr>
              <w:t>災害対策本部の体制整備等</w:t>
            </w:r>
          </w:p>
          <w:p w14:paraId="26224DC4" w14:textId="78805A62" w:rsidR="00765C61" w:rsidRPr="00765C61" w:rsidRDefault="0031637E" w:rsidP="00765C61">
            <w:pPr>
              <w:ind w:left="210" w:hangingChars="100" w:hanging="210"/>
              <w:rPr>
                <w:rFonts w:asciiTheme="minorEastAsia" w:hAnsiTheme="minorEastAsia"/>
                <w:kern w:val="0"/>
              </w:rPr>
            </w:pPr>
            <w:r w:rsidRPr="000B58A7">
              <w:rPr>
                <w:rFonts w:asciiTheme="minorEastAsia" w:hAnsiTheme="minorEastAsia" w:hint="eastAsia"/>
                <w:kern w:val="0"/>
              </w:rPr>
              <w:t>・メンバーの選定、役割確認</w:t>
            </w:r>
            <w:r w:rsidR="00765C61">
              <w:rPr>
                <w:rFonts w:asciiTheme="minorEastAsia" w:hAnsiTheme="minorEastAsia" w:hint="eastAsia"/>
                <w:kern w:val="0"/>
              </w:rPr>
              <w:t>等</w:t>
            </w:r>
          </w:p>
        </w:tc>
      </w:tr>
      <w:tr w:rsidR="00191F1E" w:rsidRPr="00447F98" w14:paraId="6EC9E748" w14:textId="77777777" w:rsidTr="001C3413">
        <w:trPr>
          <w:trHeight w:val="1147"/>
          <w:jc w:val="right"/>
        </w:trPr>
        <w:tc>
          <w:tcPr>
            <w:tcW w:w="418" w:type="dxa"/>
            <w:shd w:val="clear" w:color="auto" w:fill="auto"/>
            <w:tcMar>
              <w:top w:w="15" w:type="dxa"/>
              <w:left w:w="15" w:type="dxa"/>
              <w:bottom w:w="0" w:type="dxa"/>
              <w:right w:w="15" w:type="dxa"/>
            </w:tcMar>
            <w:vAlign w:val="center"/>
          </w:tcPr>
          <w:p w14:paraId="7424275B" w14:textId="77777777" w:rsidR="00191F1E" w:rsidRPr="00447F98" w:rsidRDefault="00191F1E" w:rsidP="005A197F">
            <w:pPr>
              <w:jc w:val="center"/>
              <w:rPr>
                <w:rFonts w:asciiTheme="minorEastAsia" w:hAnsiTheme="minorEastAsia"/>
              </w:rPr>
            </w:pPr>
            <w:r w:rsidRPr="00447F98">
              <w:rPr>
                <w:rFonts w:asciiTheme="minorEastAsia" w:hAnsiTheme="minorEastAsia" w:hint="eastAsia"/>
              </w:rPr>
              <w:t>３</w:t>
            </w:r>
          </w:p>
        </w:tc>
        <w:tc>
          <w:tcPr>
            <w:tcW w:w="1984" w:type="dxa"/>
            <w:shd w:val="clear" w:color="auto" w:fill="auto"/>
            <w:tcMar>
              <w:top w:w="15" w:type="dxa"/>
              <w:left w:w="28" w:type="dxa"/>
              <w:bottom w:w="0" w:type="dxa"/>
              <w:right w:w="28" w:type="dxa"/>
            </w:tcMar>
            <w:vAlign w:val="center"/>
          </w:tcPr>
          <w:p w14:paraId="2A06C353" w14:textId="77777777" w:rsidR="00191F1E" w:rsidRPr="0031637E" w:rsidRDefault="00191F1E" w:rsidP="005A197F">
            <w:pPr>
              <w:jc w:val="center"/>
              <w:rPr>
                <w:rFonts w:asciiTheme="minorEastAsia" w:hAnsiTheme="minorEastAsia"/>
              </w:rPr>
            </w:pPr>
            <w:r w:rsidRPr="0031637E">
              <w:rPr>
                <w:rFonts w:asciiTheme="minorEastAsia" w:hAnsiTheme="minorEastAsia" w:hint="eastAsia"/>
              </w:rPr>
              <w:t>被害状況の把握</w:t>
            </w:r>
          </w:p>
          <w:p w14:paraId="608004F7" w14:textId="77777777" w:rsidR="00191F1E" w:rsidRPr="0031637E" w:rsidRDefault="00191F1E" w:rsidP="005A197F">
            <w:pPr>
              <w:jc w:val="center"/>
              <w:rPr>
                <w:rFonts w:asciiTheme="minorEastAsia" w:hAnsiTheme="minorEastAsia"/>
              </w:rPr>
            </w:pPr>
            <w:r w:rsidRPr="0031637E">
              <w:rPr>
                <w:rFonts w:asciiTheme="minorEastAsia" w:hAnsiTheme="minorEastAsia" w:hint="eastAsia"/>
              </w:rPr>
              <w:t>被害情報の共有</w:t>
            </w:r>
          </w:p>
        </w:tc>
        <w:tc>
          <w:tcPr>
            <w:tcW w:w="2135" w:type="dxa"/>
            <w:shd w:val="clear" w:color="auto" w:fill="auto"/>
            <w:tcMar>
              <w:top w:w="15" w:type="dxa"/>
              <w:left w:w="28" w:type="dxa"/>
              <w:bottom w:w="0" w:type="dxa"/>
              <w:right w:w="28" w:type="dxa"/>
            </w:tcMar>
          </w:tcPr>
          <w:p w14:paraId="61D9D287" w14:textId="77777777" w:rsidR="00E35BE5" w:rsidRPr="00690349" w:rsidRDefault="00E01C4B" w:rsidP="0031637E">
            <w:pPr>
              <w:rPr>
                <w:b/>
                <w:color w:val="FF0000"/>
                <w:bdr w:val="single" w:sz="4" w:space="0" w:color="FF0000"/>
              </w:rPr>
            </w:pPr>
            <w:r w:rsidRPr="00690349">
              <w:rPr>
                <w:rFonts w:hint="eastAsia"/>
                <w:b/>
                <w:color w:val="FF0000"/>
                <w:bdr w:val="single" w:sz="4" w:space="0" w:color="FF0000"/>
              </w:rPr>
              <w:t>必須</w:t>
            </w:r>
          </w:p>
          <w:p w14:paraId="55A1EDCC" w14:textId="2CA856D3" w:rsidR="0031637E" w:rsidRPr="00690349" w:rsidRDefault="0031637E" w:rsidP="0031637E">
            <w:pPr>
              <w:rPr>
                <w:rFonts w:asciiTheme="minorEastAsia" w:hAnsiTheme="minorEastAsia"/>
              </w:rPr>
            </w:pPr>
            <w:r w:rsidRPr="00690349">
              <w:rPr>
                <w:rFonts w:asciiTheme="minorEastAsia" w:hAnsiTheme="minorEastAsia" w:hint="eastAsia"/>
              </w:rPr>
              <w:t>被害状況や、</w:t>
            </w:r>
            <w:r w:rsidRPr="00690349">
              <w:rPr>
                <w:rFonts w:asciiTheme="minorEastAsia" w:hAnsiTheme="minorEastAsia" w:hint="eastAsia"/>
                <w:color w:val="00B050"/>
              </w:rPr>
              <w:t>生産・出荷</w:t>
            </w:r>
            <w:r w:rsidR="00EF6AD0" w:rsidRPr="00690349">
              <w:rPr>
                <w:rFonts w:asciiTheme="minorEastAsia" w:hAnsiTheme="minorEastAsia" w:hint="eastAsia"/>
                <w:color w:val="00B050"/>
              </w:rPr>
              <w:t>活動へ</w:t>
            </w:r>
            <w:r w:rsidRPr="00690349">
              <w:rPr>
                <w:rFonts w:asciiTheme="minorEastAsia" w:hAnsiTheme="minorEastAsia" w:hint="eastAsia"/>
              </w:rPr>
              <w:t>の</w:t>
            </w:r>
            <w:r w:rsidR="00EF6AD0" w:rsidRPr="00690349">
              <w:rPr>
                <w:rFonts w:asciiTheme="minorEastAsia" w:hAnsiTheme="minorEastAsia" w:hint="eastAsia"/>
              </w:rPr>
              <w:t>影響の有無の</w:t>
            </w:r>
            <w:r w:rsidRPr="00690349">
              <w:rPr>
                <w:rFonts w:asciiTheme="minorEastAsia" w:hAnsiTheme="minorEastAsia" w:hint="eastAsia"/>
              </w:rPr>
              <w:t>確認</w:t>
            </w:r>
          </w:p>
          <w:p w14:paraId="36A3649A" w14:textId="77777777" w:rsidR="00765C61" w:rsidRPr="00690349" w:rsidRDefault="00765C61" w:rsidP="0031637E">
            <w:pPr>
              <w:rPr>
                <w:rFonts w:asciiTheme="minorEastAsia" w:hAnsiTheme="minorEastAsia"/>
              </w:rPr>
            </w:pPr>
          </w:p>
          <w:p w14:paraId="1A5124BB" w14:textId="1F4FF776" w:rsidR="00191F1E" w:rsidRPr="00690349" w:rsidRDefault="00EF6AD0" w:rsidP="0031637E">
            <w:pPr>
              <w:rPr>
                <w:rFonts w:asciiTheme="minorEastAsia" w:hAnsiTheme="minorEastAsia"/>
              </w:rPr>
            </w:pPr>
            <w:r w:rsidRPr="00690349">
              <w:rPr>
                <w:rFonts w:asciiTheme="minorEastAsia" w:hAnsiTheme="minorEastAsia" w:hint="eastAsia"/>
                <w:kern w:val="0"/>
              </w:rPr>
              <w:t>当該</w:t>
            </w:r>
            <w:r w:rsidR="0031637E" w:rsidRPr="00690349">
              <w:rPr>
                <w:rFonts w:asciiTheme="minorEastAsia" w:hAnsiTheme="minorEastAsia" w:hint="eastAsia"/>
                <w:kern w:val="0"/>
              </w:rPr>
              <w:t>情報の</w:t>
            </w:r>
            <w:r w:rsidRPr="00690349">
              <w:rPr>
                <w:rFonts w:asciiTheme="minorEastAsia" w:hAnsiTheme="minorEastAsia" w:hint="eastAsia"/>
                <w:kern w:val="0"/>
              </w:rPr>
              <w:t>第一報を</w:t>
            </w:r>
            <w:r w:rsidR="0031637E" w:rsidRPr="00690349">
              <w:rPr>
                <w:rFonts w:asciiTheme="minorEastAsia" w:hAnsiTheme="minorEastAsia" w:hint="eastAsia"/>
                <w:kern w:val="0"/>
              </w:rPr>
              <w:t>顧客</w:t>
            </w:r>
            <w:r w:rsidRPr="00690349">
              <w:rPr>
                <w:rFonts w:asciiTheme="minorEastAsia" w:hAnsiTheme="minorEastAsia" w:hint="eastAsia"/>
                <w:kern w:val="0"/>
              </w:rPr>
              <w:t>及び</w:t>
            </w:r>
            <w:r w:rsidR="0031637E" w:rsidRPr="00690349">
              <w:rPr>
                <w:rFonts w:asciiTheme="minorEastAsia" w:hAnsiTheme="minorEastAsia" w:hint="eastAsia"/>
                <w:kern w:val="0"/>
              </w:rPr>
              <w:t>取引先</w:t>
            </w:r>
            <w:r w:rsidRPr="00690349">
              <w:rPr>
                <w:rFonts w:asciiTheme="minorEastAsia" w:hAnsiTheme="minorEastAsia" w:hint="eastAsia"/>
                <w:kern w:val="0"/>
              </w:rPr>
              <w:t>並びに地元の市当局、商工団体に報告</w:t>
            </w:r>
          </w:p>
        </w:tc>
        <w:tc>
          <w:tcPr>
            <w:tcW w:w="1275" w:type="dxa"/>
            <w:shd w:val="clear" w:color="auto" w:fill="auto"/>
            <w:tcMar>
              <w:top w:w="15" w:type="dxa"/>
              <w:left w:w="28" w:type="dxa"/>
              <w:bottom w:w="0" w:type="dxa"/>
              <w:right w:w="28" w:type="dxa"/>
            </w:tcMar>
          </w:tcPr>
          <w:p w14:paraId="35FACC10" w14:textId="0B9A6D83" w:rsidR="00191F1E" w:rsidRPr="00690349" w:rsidRDefault="00690349" w:rsidP="00BF1D5F">
            <w:pPr>
              <w:rPr>
                <w:rFonts w:asciiTheme="minorEastAsia" w:hAnsiTheme="minorEastAsia"/>
              </w:rPr>
            </w:pPr>
            <w:sdt>
              <w:sdtPr>
                <w:rPr>
                  <w:rFonts w:asciiTheme="minorEastAsia" w:hAnsiTheme="minorEastAsia"/>
                </w:rPr>
                <w:id w:val="1605310169"/>
                <w:placeholder>
                  <w:docPart w:val="BA2B194D81184650BB64DBD94936E36A"/>
                </w:placeholder>
                <w:comboBox>
                  <w:listItem w:value="アイテムを選択してください。"/>
                  <w:listItem w:displayText="発災直後" w:value="発災直後"/>
                  <w:listItem w:displayText="発災後１時間以内" w:value="発災後１時間以内"/>
                  <w:listItem w:displayText="発災後１２時間以内" w:value="発災後１２時間以内"/>
                  <w:listItem w:displayText="国内感染者発生後" w:value="国内感染者発生後"/>
                  <w:listItem w:displayText="社内感染者発生後" w:value="社内感染者発生後"/>
                  <w:listItem w:displayText="その他" w:value="その他"/>
                </w:comboBox>
              </w:sdtPr>
              <w:sdtEndPr/>
              <w:sdtContent>
                <w:r w:rsidR="00380B84" w:rsidRPr="00690349">
                  <w:rPr>
                    <w:rFonts w:asciiTheme="minorEastAsia" w:hAnsiTheme="minorEastAsia"/>
                  </w:rPr>
                  <w:t>発災後１２時間以内</w:t>
                </w:r>
              </w:sdtContent>
            </w:sdt>
          </w:p>
        </w:tc>
        <w:tc>
          <w:tcPr>
            <w:tcW w:w="2978" w:type="dxa"/>
            <w:shd w:val="clear" w:color="auto" w:fill="auto"/>
            <w:tcMar>
              <w:top w:w="15" w:type="dxa"/>
              <w:left w:w="28" w:type="dxa"/>
              <w:bottom w:w="0" w:type="dxa"/>
              <w:right w:w="28" w:type="dxa"/>
            </w:tcMar>
          </w:tcPr>
          <w:p w14:paraId="76C4CCB1" w14:textId="3E1A9316" w:rsidR="0031637E" w:rsidRPr="00690349" w:rsidRDefault="000B58A7" w:rsidP="0031637E">
            <w:pPr>
              <w:ind w:left="210" w:hangingChars="100" w:hanging="210"/>
              <w:rPr>
                <w:rFonts w:asciiTheme="minorEastAsia" w:hAnsiTheme="minorEastAsia"/>
              </w:rPr>
            </w:pPr>
            <w:r w:rsidRPr="00690349">
              <w:rPr>
                <w:rFonts w:asciiTheme="minorEastAsia" w:hAnsiTheme="minorEastAsia" w:cs="ArialMT" w:hint="eastAsia"/>
                <w:kern w:val="0"/>
              </w:rPr>
              <w:t>・</w:t>
            </w:r>
            <w:r w:rsidR="0031637E" w:rsidRPr="00690349">
              <w:rPr>
                <w:rFonts w:asciiTheme="minorEastAsia" w:hAnsiTheme="minorEastAsia" w:hint="eastAsia"/>
              </w:rPr>
              <w:t>被害状況の確認手順の整理</w:t>
            </w:r>
          </w:p>
          <w:p w14:paraId="71734924" w14:textId="579D4AD4" w:rsidR="00191F1E" w:rsidRPr="00690349" w:rsidRDefault="000B58A7" w:rsidP="00765C61">
            <w:pPr>
              <w:rPr>
                <w:rFonts w:asciiTheme="minorEastAsia" w:hAnsiTheme="minorEastAsia"/>
                <w:kern w:val="0"/>
              </w:rPr>
            </w:pPr>
            <w:r w:rsidRPr="00690349">
              <w:rPr>
                <w:rFonts w:asciiTheme="minorEastAsia" w:hAnsiTheme="minorEastAsia" w:hint="eastAsia"/>
                <w:kern w:val="0"/>
              </w:rPr>
              <w:t>・</w:t>
            </w:r>
            <w:r w:rsidR="00765C61" w:rsidRPr="00690349">
              <w:rPr>
                <w:rFonts w:asciiTheme="minorEastAsia" w:hAnsiTheme="minorEastAsia" w:hint="eastAsia"/>
                <w:kern w:val="0"/>
              </w:rPr>
              <w:t>被害情報及び復旧の見通しに関する関係者への報告方法、対外的な情報発信方法の策定等</w:t>
            </w:r>
          </w:p>
        </w:tc>
      </w:tr>
      <w:tr w:rsidR="008C3326" w:rsidRPr="00447F98" w14:paraId="37167D60" w14:textId="77777777" w:rsidTr="00151D5C">
        <w:trPr>
          <w:trHeight w:val="454"/>
          <w:jc w:val="right"/>
        </w:trPr>
        <w:tc>
          <w:tcPr>
            <w:tcW w:w="418" w:type="dxa"/>
            <w:shd w:val="clear" w:color="auto" w:fill="auto"/>
            <w:tcMar>
              <w:top w:w="15" w:type="dxa"/>
              <w:left w:w="15" w:type="dxa"/>
              <w:bottom w:w="0" w:type="dxa"/>
              <w:right w:w="15" w:type="dxa"/>
            </w:tcMar>
            <w:vAlign w:val="center"/>
          </w:tcPr>
          <w:p w14:paraId="52BAA313" w14:textId="77777777" w:rsidR="008C3326" w:rsidRPr="00447F98" w:rsidRDefault="008C3326" w:rsidP="005A197F">
            <w:pPr>
              <w:jc w:val="center"/>
              <w:rPr>
                <w:rFonts w:asciiTheme="minorEastAsia" w:hAnsiTheme="minorEastAsia"/>
              </w:rPr>
            </w:pPr>
            <w:r w:rsidRPr="00447F98">
              <w:rPr>
                <w:rFonts w:asciiTheme="minorEastAsia" w:hAnsiTheme="minorEastAsia" w:hint="eastAsia"/>
              </w:rPr>
              <w:t>４</w:t>
            </w:r>
          </w:p>
        </w:tc>
        <w:tc>
          <w:tcPr>
            <w:tcW w:w="1984" w:type="dxa"/>
            <w:shd w:val="clear" w:color="auto" w:fill="auto"/>
            <w:tcMar>
              <w:top w:w="15" w:type="dxa"/>
              <w:left w:w="28" w:type="dxa"/>
              <w:bottom w:w="0" w:type="dxa"/>
              <w:right w:w="28" w:type="dxa"/>
            </w:tcMar>
            <w:vAlign w:val="center"/>
          </w:tcPr>
          <w:p w14:paraId="5D0EFBB9" w14:textId="77777777" w:rsidR="008C3326" w:rsidRPr="00447F98" w:rsidRDefault="008C3326" w:rsidP="005A197F">
            <w:pPr>
              <w:jc w:val="center"/>
              <w:rPr>
                <w:rFonts w:asciiTheme="minorEastAsia" w:hAnsiTheme="minorEastAsia"/>
              </w:rPr>
            </w:pPr>
            <w:r w:rsidRPr="00447F98">
              <w:rPr>
                <w:rFonts w:asciiTheme="minorEastAsia" w:hAnsiTheme="minorEastAsia" w:hint="eastAsia"/>
              </w:rPr>
              <w:t>その他の取組</w:t>
            </w:r>
          </w:p>
        </w:tc>
        <w:tc>
          <w:tcPr>
            <w:tcW w:w="2135" w:type="dxa"/>
            <w:shd w:val="clear" w:color="auto" w:fill="auto"/>
            <w:tcMar>
              <w:top w:w="15" w:type="dxa"/>
              <w:left w:w="28" w:type="dxa"/>
              <w:bottom w:w="0" w:type="dxa"/>
              <w:right w:w="28" w:type="dxa"/>
            </w:tcMar>
          </w:tcPr>
          <w:p w14:paraId="22DBD0A9" w14:textId="77777777" w:rsidR="008C3326" w:rsidRPr="00447F98" w:rsidRDefault="008C3326" w:rsidP="005A197F">
            <w:pPr>
              <w:rPr>
                <w:rFonts w:asciiTheme="minorEastAsia" w:hAnsiTheme="minorEastAsia"/>
              </w:rPr>
            </w:pPr>
          </w:p>
        </w:tc>
        <w:tc>
          <w:tcPr>
            <w:tcW w:w="1275" w:type="dxa"/>
            <w:shd w:val="clear" w:color="auto" w:fill="auto"/>
            <w:tcMar>
              <w:top w:w="15" w:type="dxa"/>
              <w:left w:w="28" w:type="dxa"/>
              <w:bottom w:w="0" w:type="dxa"/>
              <w:right w:w="28" w:type="dxa"/>
            </w:tcMar>
          </w:tcPr>
          <w:p w14:paraId="65E09ED0" w14:textId="77777777" w:rsidR="008C3326" w:rsidRPr="00447F98" w:rsidRDefault="008C3326" w:rsidP="005A197F">
            <w:pPr>
              <w:rPr>
                <w:rFonts w:asciiTheme="minorEastAsia" w:hAnsiTheme="minorEastAsia"/>
              </w:rPr>
            </w:pPr>
          </w:p>
        </w:tc>
        <w:tc>
          <w:tcPr>
            <w:tcW w:w="2978" w:type="dxa"/>
            <w:shd w:val="clear" w:color="auto" w:fill="auto"/>
            <w:tcMar>
              <w:top w:w="15" w:type="dxa"/>
              <w:left w:w="28" w:type="dxa"/>
              <w:bottom w:w="0" w:type="dxa"/>
              <w:right w:w="28" w:type="dxa"/>
            </w:tcMar>
          </w:tcPr>
          <w:p w14:paraId="75396CF9" w14:textId="77777777" w:rsidR="008C3326" w:rsidRPr="00447F98" w:rsidRDefault="008C3326" w:rsidP="005A197F">
            <w:pPr>
              <w:ind w:left="210" w:hangingChars="100" w:hanging="210"/>
              <w:rPr>
                <w:rFonts w:asciiTheme="minorEastAsia" w:hAnsiTheme="minorEastAsia"/>
              </w:rPr>
            </w:pPr>
          </w:p>
        </w:tc>
      </w:tr>
    </w:tbl>
    <w:p w14:paraId="48441554" w14:textId="77777777" w:rsidR="00921A7D" w:rsidRDefault="00921A7D" w:rsidP="0063462A"/>
    <w:p w14:paraId="4A962334" w14:textId="14CCDB23" w:rsidR="008C3326" w:rsidRPr="000B58A7" w:rsidRDefault="0063462A" w:rsidP="003C5D68">
      <w:pPr>
        <w:pStyle w:val="af0"/>
        <w:numPr>
          <w:ilvl w:val="0"/>
          <w:numId w:val="4"/>
        </w:numPr>
        <w:ind w:leftChars="0"/>
        <w:rPr>
          <w:rFonts w:ascii="ＭＳ ゴシック" w:eastAsia="ＭＳ ゴシック" w:hAnsi="ＭＳ ゴシック"/>
          <w:b/>
        </w:rPr>
      </w:pPr>
      <w:commentRangeStart w:id="5"/>
      <w:r w:rsidRPr="00712366">
        <w:rPr>
          <w:rFonts w:ascii="ＭＳ ゴシック" w:eastAsia="ＭＳ ゴシック" w:hAnsi="ＭＳ ゴシック" w:hint="eastAsia"/>
          <w:b/>
        </w:rPr>
        <w:t>事業継続力強化に資する対策及び取組</w:t>
      </w:r>
      <w:commentRangeEnd w:id="5"/>
      <w:r w:rsidR="00380B84">
        <w:rPr>
          <w:rStyle w:val="aa"/>
        </w:rPr>
        <w:commentReference w:id="5"/>
      </w:r>
      <w:r w:rsidR="00AA5DB7">
        <w:rPr>
          <w:rFonts w:ascii="ＭＳ ゴシック" w:eastAsia="ＭＳ ゴシック" w:hAnsi="ＭＳ ゴシック" w:hint="eastAsia"/>
          <w:b/>
        </w:rPr>
        <w:t xml:space="preserve">　</w:t>
      </w:r>
      <w:r w:rsidR="00AA5DB7" w:rsidRPr="00AA5DB7">
        <w:rPr>
          <w:rFonts w:ascii="ＭＳ ゴシック" w:eastAsia="ＭＳ ゴシック" w:hAnsi="ＭＳ ゴシック" w:hint="eastAsia"/>
          <w:b/>
          <w:color w:val="FF0000"/>
          <w:bdr w:val="single" w:sz="4" w:space="0" w:color="FF0000"/>
        </w:rPr>
        <w:t>必須</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21"/>
        <w:gridCol w:w="1984"/>
        <w:gridCol w:w="2410"/>
        <w:gridCol w:w="4019"/>
      </w:tblGrid>
      <w:tr w:rsidR="003D3DB9" w:rsidRPr="00447F98" w14:paraId="3CCBFF78" w14:textId="2B8F152F" w:rsidTr="00151D5C">
        <w:trPr>
          <w:trHeight w:val="457"/>
          <w:jc w:val="center"/>
        </w:trPr>
        <w:tc>
          <w:tcPr>
            <w:tcW w:w="2405" w:type="dxa"/>
            <w:gridSpan w:val="2"/>
            <w:shd w:val="clear" w:color="auto" w:fill="DBE5F1" w:themeFill="accent1" w:themeFillTint="33"/>
            <w:vAlign w:val="center"/>
          </w:tcPr>
          <w:p w14:paraId="697B064F" w14:textId="75D5693A" w:rsidR="003D3DB9" w:rsidRPr="00447F98" w:rsidRDefault="003D3DB9" w:rsidP="003D3DB9">
            <w:pPr>
              <w:jc w:val="center"/>
            </w:pPr>
            <w:r>
              <w:rPr>
                <w:rFonts w:hint="eastAsia"/>
              </w:rPr>
              <w:t>項目</w:t>
            </w:r>
          </w:p>
        </w:tc>
        <w:tc>
          <w:tcPr>
            <w:tcW w:w="2410" w:type="dxa"/>
            <w:shd w:val="clear" w:color="auto" w:fill="DBE5F1" w:themeFill="accent1" w:themeFillTint="33"/>
            <w:vAlign w:val="center"/>
          </w:tcPr>
          <w:p w14:paraId="2FADE236" w14:textId="34BD76AD" w:rsidR="003D3DB9" w:rsidRPr="00447F98" w:rsidRDefault="003D3DB9" w:rsidP="003D3DB9">
            <w:pPr>
              <w:ind w:left="210" w:hangingChars="100" w:hanging="210"/>
              <w:jc w:val="center"/>
            </w:pPr>
            <w:r>
              <w:rPr>
                <w:rFonts w:hint="eastAsia"/>
              </w:rPr>
              <w:t>現在の取組</w:t>
            </w:r>
          </w:p>
        </w:tc>
        <w:tc>
          <w:tcPr>
            <w:tcW w:w="4019" w:type="dxa"/>
            <w:shd w:val="clear" w:color="auto" w:fill="DBE5F1" w:themeFill="accent1" w:themeFillTint="33"/>
            <w:vAlign w:val="center"/>
          </w:tcPr>
          <w:p w14:paraId="2B2C6E2A" w14:textId="302CCD44" w:rsidR="003D3DB9" w:rsidRPr="00447F98" w:rsidRDefault="003D3DB9" w:rsidP="003D3DB9">
            <w:pPr>
              <w:ind w:left="210" w:hangingChars="100" w:hanging="210"/>
              <w:jc w:val="center"/>
            </w:pPr>
            <w:r>
              <w:rPr>
                <w:rFonts w:hint="eastAsia"/>
              </w:rPr>
              <w:t>今後の計画</w:t>
            </w:r>
          </w:p>
        </w:tc>
      </w:tr>
      <w:tr w:rsidR="003D3DB9" w:rsidRPr="00447F98" w14:paraId="2CA50913" w14:textId="628AFCAD" w:rsidTr="00151D5C">
        <w:trPr>
          <w:trHeight w:val="1364"/>
          <w:jc w:val="center"/>
        </w:trPr>
        <w:tc>
          <w:tcPr>
            <w:tcW w:w="421" w:type="dxa"/>
            <w:vAlign w:val="center"/>
          </w:tcPr>
          <w:p w14:paraId="0E957373" w14:textId="242518D1" w:rsidR="003D3DB9" w:rsidRPr="00447F98" w:rsidRDefault="003D3DB9" w:rsidP="000E4BAF">
            <w:pPr>
              <w:jc w:val="center"/>
            </w:pPr>
            <w:r w:rsidRPr="00447F98">
              <w:rPr>
                <w:rFonts w:hint="eastAsia"/>
              </w:rPr>
              <w:t>A</w:t>
            </w:r>
          </w:p>
        </w:tc>
        <w:tc>
          <w:tcPr>
            <w:tcW w:w="1984" w:type="dxa"/>
            <w:vAlign w:val="center"/>
          </w:tcPr>
          <w:p w14:paraId="4123B268" w14:textId="1086C7F0" w:rsidR="003D3DB9" w:rsidRPr="00447F98" w:rsidRDefault="003D3DB9" w:rsidP="001C3413">
            <w:pPr>
              <w:jc w:val="left"/>
            </w:pPr>
            <w:r w:rsidRPr="00447F98">
              <w:rPr>
                <w:rFonts w:hint="eastAsia"/>
              </w:rPr>
              <w:t>自然災害等が発生した場合における人員体制の整備</w:t>
            </w:r>
          </w:p>
        </w:tc>
        <w:tc>
          <w:tcPr>
            <w:tcW w:w="2410" w:type="dxa"/>
          </w:tcPr>
          <w:p w14:paraId="1FE19886" w14:textId="46A3E3A2" w:rsidR="003D3DB9" w:rsidRPr="00447F98" w:rsidRDefault="0031637E" w:rsidP="00404803">
            <w:r>
              <w:rPr>
                <w:rFonts w:asciiTheme="minorEastAsia" w:hAnsiTheme="minorEastAsia" w:hint="eastAsia"/>
                <w:kern w:val="0"/>
              </w:rPr>
              <w:t>現在、具体的な対策を行っていない。</w:t>
            </w:r>
          </w:p>
        </w:tc>
        <w:tc>
          <w:tcPr>
            <w:tcW w:w="4019" w:type="dxa"/>
          </w:tcPr>
          <w:p w14:paraId="0CC81986" w14:textId="34D448E5" w:rsidR="0031637E" w:rsidRDefault="00404803" w:rsidP="0031637E">
            <w:pPr>
              <w:ind w:left="210" w:hangingChars="100" w:hanging="210"/>
              <w:rPr>
                <w:rFonts w:asciiTheme="minorEastAsia" w:hAnsiTheme="minorEastAsia"/>
              </w:rPr>
            </w:pPr>
            <w:r>
              <w:rPr>
                <w:rFonts w:asciiTheme="minorEastAsia" w:hAnsiTheme="minorEastAsia" w:hint="eastAsia"/>
              </w:rPr>
              <w:t>・</w:t>
            </w:r>
            <w:r w:rsidR="0031637E">
              <w:rPr>
                <w:rFonts w:asciiTheme="minorEastAsia" w:hAnsiTheme="minorEastAsia" w:hint="eastAsia"/>
              </w:rPr>
              <w:t>緊急参集メンバーを選定する。（近隣に居住する者）</w:t>
            </w:r>
          </w:p>
          <w:p w14:paraId="7387CED7" w14:textId="77777777" w:rsidR="0031637E" w:rsidRDefault="0031637E" w:rsidP="0031637E">
            <w:pPr>
              <w:ind w:left="210" w:hangingChars="100" w:hanging="210"/>
              <w:rPr>
                <w:rFonts w:asciiTheme="minorEastAsia" w:hAnsiTheme="minorEastAsia"/>
              </w:rPr>
            </w:pPr>
            <w:r>
              <w:rPr>
                <w:rFonts w:asciiTheme="minorEastAsia" w:hAnsiTheme="minorEastAsia" w:hint="eastAsia"/>
              </w:rPr>
              <w:t>・非常時に参集できるよう、緊急参集担当者の移動手段を事前に確認し、確保しておく。</w:t>
            </w:r>
          </w:p>
          <w:p w14:paraId="3C1711E8" w14:textId="51429743" w:rsidR="0031637E" w:rsidRDefault="00151D5C" w:rsidP="0031637E">
            <w:pPr>
              <w:ind w:left="210" w:hangingChars="100" w:hanging="210"/>
              <w:rPr>
                <w:rFonts w:asciiTheme="minorEastAsia" w:hAnsiTheme="minorEastAsia"/>
              </w:rPr>
            </w:pPr>
            <w:r>
              <w:rPr>
                <w:rFonts w:asciiTheme="minorEastAsia" w:hAnsiTheme="minorEastAsia" w:hint="eastAsia"/>
              </w:rPr>
              <w:t>・</w:t>
            </w:r>
            <w:r w:rsidR="0031637E">
              <w:rPr>
                <w:rFonts w:asciiTheme="minorEastAsia" w:hAnsiTheme="minorEastAsia" w:hint="eastAsia"/>
              </w:rPr>
              <w:t>従業員の多能工化を進める。</w:t>
            </w:r>
          </w:p>
          <w:p w14:paraId="090C5444" w14:textId="5C16B83D" w:rsidR="003D3DB9" w:rsidRPr="00447F98" w:rsidRDefault="0031637E" w:rsidP="0031637E">
            <w:pPr>
              <w:ind w:left="210" w:hangingChars="100" w:hanging="210"/>
            </w:pPr>
            <w:r>
              <w:rPr>
                <w:rFonts w:asciiTheme="minorEastAsia" w:hAnsiTheme="minorEastAsia" w:hint="eastAsia"/>
                <w:kern w:val="0"/>
              </w:rPr>
              <w:t>・業務マニュアルを作成する。</w:t>
            </w:r>
          </w:p>
        </w:tc>
      </w:tr>
      <w:tr w:rsidR="003D3DB9" w:rsidRPr="00447F98" w14:paraId="5879744B" w14:textId="390958E5" w:rsidTr="00151D5C">
        <w:trPr>
          <w:trHeight w:val="1060"/>
          <w:jc w:val="center"/>
        </w:trPr>
        <w:tc>
          <w:tcPr>
            <w:tcW w:w="421" w:type="dxa"/>
            <w:vAlign w:val="center"/>
          </w:tcPr>
          <w:p w14:paraId="5F6F12E8" w14:textId="30B272F1" w:rsidR="003D3DB9" w:rsidRPr="00447F98" w:rsidRDefault="003D3DB9" w:rsidP="000E4BAF">
            <w:pPr>
              <w:jc w:val="center"/>
            </w:pPr>
            <w:r w:rsidRPr="00447F98">
              <w:rPr>
                <w:rFonts w:hint="eastAsia"/>
              </w:rPr>
              <w:t>B</w:t>
            </w:r>
          </w:p>
        </w:tc>
        <w:tc>
          <w:tcPr>
            <w:tcW w:w="1984" w:type="dxa"/>
            <w:vAlign w:val="center"/>
          </w:tcPr>
          <w:p w14:paraId="45B300A2" w14:textId="6B660DB5" w:rsidR="003D3DB9" w:rsidRPr="00447F98" w:rsidRDefault="003D3DB9" w:rsidP="001C3413">
            <w:pPr>
              <w:jc w:val="left"/>
            </w:pPr>
            <w:commentRangeStart w:id="6"/>
            <w:r w:rsidRPr="00447F98">
              <w:rPr>
                <w:rFonts w:hint="eastAsia"/>
              </w:rPr>
              <w:t>事業継続力強化に資する設備、機器及び装置の導入</w:t>
            </w:r>
            <w:commentRangeEnd w:id="6"/>
            <w:r w:rsidR="00E35BE5">
              <w:rPr>
                <w:rStyle w:val="aa"/>
              </w:rPr>
              <w:commentReference w:id="6"/>
            </w:r>
          </w:p>
        </w:tc>
        <w:tc>
          <w:tcPr>
            <w:tcW w:w="2410" w:type="dxa"/>
          </w:tcPr>
          <w:p w14:paraId="7F2C1047" w14:textId="12F5D513" w:rsidR="003D3DB9" w:rsidRPr="00690349" w:rsidRDefault="00367D38" w:rsidP="00367D38">
            <w:pPr>
              <w:ind w:left="31" w:hangingChars="15" w:hanging="31"/>
              <w:rPr>
                <w:rFonts w:asciiTheme="minorEastAsia" w:hAnsiTheme="minorEastAsia"/>
              </w:rPr>
            </w:pPr>
            <w:r w:rsidRPr="00690349">
              <w:rPr>
                <w:rFonts w:asciiTheme="minorEastAsia" w:hAnsiTheme="minorEastAsia" w:hint="eastAsia"/>
                <w:kern w:val="0"/>
              </w:rPr>
              <w:t>現在、具体的な対策を行っていない。</w:t>
            </w:r>
          </w:p>
        </w:tc>
        <w:tc>
          <w:tcPr>
            <w:tcW w:w="4019" w:type="dxa"/>
          </w:tcPr>
          <w:p w14:paraId="61DFB96D" w14:textId="77777777" w:rsidR="0018436C" w:rsidRPr="00690349" w:rsidRDefault="0018436C" w:rsidP="0018436C">
            <w:pPr>
              <w:pStyle w:val="ab"/>
              <w:ind w:left="210" w:hangingChars="100" w:hanging="210"/>
              <w:rPr>
                <w:rFonts w:asciiTheme="minorEastAsia" w:hAnsiTheme="minorEastAsia"/>
              </w:rPr>
            </w:pPr>
            <w:r w:rsidRPr="00690349">
              <w:rPr>
                <w:rFonts w:asciiTheme="minorEastAsia" w:hAnsiTheme="minorEastAsia" w:hint="eastAsia"/>
              </w:rPr>
              <w:t>・工場及び倉庫の開口部に止水板を設け、床上１ｍまでの浸水被害を免れるようにする。</w:t>
            </w:r>
          </w:p>
          <w:p w14:paraId="36A418C4" w14:textId="565BD9EF" w:rsidR="0018436C" w:rsidRPr="00690349" w:rsidRDefault="0018436C" w:rsidP="0018436C">
            <w:pPr>
              <w:pStyle w:val="ab"/>
              <w:ind w:left="210" w:hangingChars="100" w:hanging="210"/>
              <w:rPr>
                <w:rFonts w:asciiTheme="minorEastAsia" w:hAnsiTheme="minorEastAsia"/>
              </w:rPr>
            </w:pPr>
            <w:r w:rsidRPr="00690349">
              <w:rPr>
                <w:rFonts w:asciiTheme="minorEastAsia" w:hAnsiTheme="minorEastAsia" w:hint="eastAsia"/>
              </w:rPr>
              <w:t>・設備に免震装置及び非常時の緊急停止装置を備える。</w:t>
            </w:r>
          </w:p>
        </w:tc>
      </w:tr>
      <w:tr w:rsidR="003D3DB9" w:rsidRPr="00447F98" w14:paraId="63797CB7" w14:textId="5056ED4C" w:rsidTr="00151D5C">
        <w:trPr>
          <w:trHeight w:val="1394"/>
          <w:jc w:val="center"/>
        </w:trPr>
        <w:tc>
          <w:tcPr>
            <w:tcW w:w="421" w:type="dxa"/>
            <w:vAlign w:val="center"/>
          </w:tcPr>
          <w:p w14:paraId="4CB34D42" w14:textId="6EB6B99C" w:rsidR="003D3DB9" w:rsidRPr="00447F98" w:rsidRDefault="003D3DB9" w:rsidP="000E4BAF">
            <w:pPr>
              <w:jc w:val="center"/>
            </w:pPr>
            <w:r w:rsidRPr="00447F98">
              <w:rPr>
                <w:rFonts w:hint="eastAsia"/>
              </w:rPr>
              <w:t>C</w:t>
            </w:r>
          </w:p>
        </w:tc>
        <w:tc>
          <w:tcPr>
            <w:tcW w:w="1984" w:type="dxa"/>
            <w:vAlign w:val="center"/>
          </w:tcPr>
          <w:p w14:paraId="071CE8CB" w14:textId="28A50E3E" w:rsidR="003D3DB9" w:rsidRPr="00447F98" w:rsidRDefault="003D3DB9" w:rsidP="001C3413">
            <w:pPr>
              <w:jc w:val="left"/>
            </w:pPr>
            <w:commentRangeStart w:id="7"/>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commentRangeEnd w:id="7"/>
            <w:r w:rsidR="00ED1A39">
              <w:rPr>
                <w:rStyle w:val="aa"/>
              </w:rPr>
              <w:commentReference w:id="7"/>
            </w:r>
          </w:p>
        </w:tc>
        <w:tc>
          <w:tcPr>
            <w:tcW w:w="2410" w:type="dxa"/>
          </w:tcPr>
          <w:p w14:paraId="11CB0B01" w14:textId="77777777" w:rsidR="00274854" w:rsidRPr="008574B1" w:rsidRDefault="00274854" w:rsidP="00404803">
            <w:pPr>
              <w:rPr>
                <w:rFonts w:asciiTheme="minorEastAsia" w:hAnsiTheme="minorEastAsia"/>
                <w:color w:val="00B050"/>
              </w:rPr>
            </w:pPr>
            <w:r w:rsidRPr="008574B1">
              <w:rPr>
                <w:rFonts w:asciiTheme="minorEastAsia" w:hAnsiTheme="minorEastAsia" w:hint="eastAsia"/>
                <w:color w:val="00B050"/>
              </w:rPr>
              <w:t>現在、建物・設備、商品等を対象とする火災保険に加入している。</w:t>
            </w:r>
          </w:p>
          <w:p w14:paraId="7B1B5ADB" w14:textId="4BE35463" w:rsidR="003D3DB9" w:rsidRPr="00274854" w:rsidRDefault="003D3DB9" w:rsidP="003D3DB9">
            <w:pPr>
              <w:ind w:left="210" w:hangingChars="100" w:hanging="210"/>
            </w:pPr>
          </w:p>
        </w:tc>
        <w:tc>
          <w:tcPr>
            <w:tcW w:w="4019" w:type="dxa"/>
          </w:tcPr>
          <w:p w14:paraId="477E5268" w14:textId="0A28C4C9" w:rsidR="00274854" w:rsidRPr="008574B1" w:rsidRDefault="00274854" w:rsidP="00274854">
            <w:pPr>
              <w:ind w:left="210" w:hangingChars="100" w:hanging="210"/>
              <w:rPr>
                <w:rFonts w:asciiTheme="minorEastAsia" w:hAnsiTheme="minorEastAsia"/>
                <w:color w:val="00B050"/>
              </w:rPr>
            </w:pPr>
            <w:r>
              <w:rPr>
                <w:rFonts w:asciiTheme="minorEastAsia" w:hAnsiTheme="minorEastAsia" w:hint="eastAsia"/>
              </w:rPr>
              <w:t>・</w:t>
            </w:r>
            <w:r w:rsidRPr="008574B1">
              <w:rPr>
                <w:rFonts w:asciiTheme="minorEastAsia" w:hAnsiTheme="minorEastAsia" w:hint="eastAsia"/>
                <w:color w:val="00B050"/>
              </w:rPr>
              <w:t>現在加入している火災保険に、地震</w:t>
            </w:r>
            <w:r w:rsidR="007828FB">
              <w:rPr>
                <w:rFonts w:asciiTheme="minorEastAsia" w:hAnsiTheme="minorEastAsia" w:hint="eastAsia"/>
                <w:color w:val="00B050"/>
              </w:rPr>
              <w:t>及び</w:t>
            </w:r>
            <w:r w:rsidRPr="008574B1">
              <w:rPr>
                <w:rFonts w:asciiTheme="minorEastAsia" w:hAnsiTheme="minorEastAsia" w:hint="eastAsia"/>
                <w:color w:val="00B050"/>
              </w:rPr>
              <w:t>水災補償特約を加えるほか、休業補償も追加して契約する。</w:t>
            </w:r>
          </w:p>
          <w:p w14:paraId="31DA4B23" w14:textId="2919FAD5" w:rsidR="003D3DB9" w:rsidRPr="00447F98" w:rsidRDefault="00274854" w:rsidP="00274854">
            <w:pPr>
              <w:ind w:left="210" w:hangingChars="100" w:hanging="210"/>
            </w:pPr>
            <w:r>
              <w:rPr>
                <w:rFonts w:asciiTheme="minorEastAsia" w:hAnsiTheme="minorEastAsia" w:hint="eastAsia"/>
                <w:kern w:val="0"/>
              </w:rPr>
              <w:t>・地震が発生した際</w:t>
            </w:r>
            <w:r w:rsidR="00151D5C">
              <w:rPr>
                <w:rFonts w:asciiTheme="minorEastAsia" w:hAnsiTheme="minorEastAsia" w:hint="eastAsia"/>
                <w:kern w:val="0"/>
              </w:rPr>
              <w:t>に緊急融資が受けられるよう、地元の金融機関</w:t>
            </w:r>
            <w:r>
              <w:rPr>
                <w:rFonts w:asciiTheme="minorEastAsia" w:hAnsiTheme="minorEastAsia" w:hint="eastAsia"/>
                <w:kern w:val="0"/>
              </w:rPr>
              <w:t>の担当者及び商工会の経営指導員と日々コミュニケーションを取る。</w:t>
            </w:r>
          </w:p>
        </w:tc>
      </w:tr>
      <w:tr w:rsidR="003D3DB9" w:rsidRPr="00447F98" w14:paraId="343C6AB2" w14:textId="1E813EFB" w:rsidTr="00151D5C">
        <w:trPr>
          <w:trHeight w:val="1134"/>
          <w:jc w:val="center"/>
        </w:trPr>
        <w:tc>
          <w:tcPr>
            <w:tcW w:w="421" w:type="dxa"/>
            <w:vAlign w:val="center"/>
          </w:tcPr>
          <w:p w14:paraId="1629236B" w14:textId="2930D0F1" w:rsidR="003D3DB9" w:rsidRPr="00447F98" w:rsidRDefault="003D3DB9" w:rsidP="000E4BAF">
            <w:pPr>
              <w:jc w:val="center"/>
            </w:pPr>
            <w:r w:rsidRPr="00447F98">
              <w:rPr>
                <w:rFonts w:hint="eastAsia"/>
              </w:rPr>
              <w:t>D</w:t>
            </w:r>
          </w:p>
        </w:tc>
        <w:tc>
          <w:tcPr>
            <w:tcW w:w="1984" w:type="dxa"/>
            <w:vAlign w:val="center"/>
          </w:tcPr>
          <w:p w14:paraId="2C771D3E" w14:textId="6F807514" w:rsidR="003D3DB9" w:rsidRPr="00447F98" w:rsidRDefault="003D3DB9" w:rsidP="001C3413">
            <w:pPr>
              <w:jc w:val="left"/>
            </w:pPr>
            <w:r w:rsidRPr="00447F98">
              <w:rPr>
                <w:rFonts w:hint="eastAsia"/>
              </w:rPr>
              <w:t>事業活動を継続するための重要情報の保護</w:t>
            </w:r>
          </w:p>
        </w:tc>
        <w:tc>
          <w:tcPr>
            <w:tcW w:w="2410" w:type="dxa"/>
          </w:tcPr>
          <w:p w14:paraId="70A99169" w14:textId="5A3717CF" w:rsidR="00274854" w:rsidRDefault="00274854" w:rsidP="00404803">
            <w:r>
              <w:rPr>
                <w:rFonts w:asciiTheme="minorEastAsia" w:hAnsiTheme="minorEastAsia" w:hint="eastAsia"/>
                <w:kern w:val="0"/>
              </w:rPr>
              <w:t>定期的にデータのバックアップを実施。</w:t>
            </w:r>
          </w:p>
          <w:p w14:paraId="15FF1ADD" w14:textId="77777777" w:rsidR="003D3DB9" w:rsidRPr="00274854" w:rsidRDefault="003D3DB9" w:rsidP="00274854">
            <w:pPr>
              <w:ind w:firstLineChars="100" w:firstLine="210"/>
            </w:pPr>
          </w:p>
        </w:tc>
        <w:tc>
          <w:tcPr>
            <w:tcW w:w="4019" w:type="dxa"/>
          </w:tcPr>
          <w:p w14:paraId="5F59DEAD" w14:textId="2420606F" w:rsidR="003D3DB9" w:rsidRPr="006A7957" w:rsidRDefault="00274854" w:rsidP="006A7957">
            <w:pPr>
              <w:ind w:left="210" w:hangingChars="100" w:hanging="210"/>
              <w:rPr>
                <w:rFonts w:asciiTheme="minorEastAsia" w:hAnsiTheme="minorEastAsia"/>
              </w:rPr>
            </w:pPr>
            <w:r>
              <w:rPr>
                <w:rFonts w:asciiTheme="minorEastAsia" w:hAnsiTheme="minorEastAsia" w:hint="eastAsia"/>
              </w:rPr>
              <w:t>・紙媒体の顧客名簿や帳簿を電子化し、クラウド上に保管する。</w:t>
            </w:r>
          </w:p>
        </w:tc>
      </w:tr>
    </w:tbl>
    <w:p w14:paraId="56179902" w14:textId="00B05B34" w:rsidR="00191F1E" w:rsidRPr="00404803" w:rsidRDefault="00191F1E" w:rsidP="00191F1E"/>
    <w:p w14:paraId="08A77E16" w14:textId="3B02D626" w:rsidR="00191F1E" w:rsidRDefault="00191F1E" w:rsidP="00191F1E"/>
    <w:p w14:paraId="76DE4419" w14:textId="77777777" w:rsidR="00A9791A" w:rsidRDefault="00A9791A" w:rsidP="00191F1E"/>
    <w:p w14:paraId="35F4810D" w14:textId="43595B7D" w:rsidR="00A75759" w:rsidRPr="00712366" w:rsidRDefault="00A75759" w:rsidP="008C3326">
      <w:pPr>
        <w:pStyle w:val="af0"/>
        <w:numPr>
          <w:ilvl w:val="0"/>
          <w:numId w:val="4"/>
        </w:numPr>
        <w:ind w:leftChars="0"/>
        <w:rPr>
          <w:rFonts w:ascii="ＭＳ ゴシック" w:eastAsia="ＭＳ ゴシック" w:hAnsi="ＭＳ ゴシック"/>
          <w:b/>
        </w:rPr>
      </w:pPr>
      <w:commentRangeStart w:id="8"/>
      <w:r w:rsidRPr="00712366">
        <w:rPr>
          <w:rFonts w:ascii="ＭＳ ゴシック" w:eastAsia="ＭＳ ゴシック" w:hAnsi="ＭＳ ゴシック" w:hint="eastAsia"/>
          <w:b/>
        </w:rPr>
        <w:lastRenderedPageBreak/>
        <w:t>事業継続力強化設備等の種類</w:t>
      </w:r>
      <w:commentRangeEnd w:id="8"/>
      <w:r w:rsidR="00380B84">
        <w:rPr>
          <w:rStyle w:val="aa"/>
        </w:rPr>
        <w:commentReference w:id="8"/>
      </w:r>
    </w:p>
    <w:tbl>
      <w:tblPr>
        <w:tblStyle w:val="a7"/>
        <w:tblW w:w="8931" w:type="dxa"/>
        <w:tblInd w:w="-5" w:type="dxa"/>
        <w:tblLook w:val="04A0" w:firstRow="1" w:lastRow="0" w:firstColumn="1" w:lastColumn="0" w:noHBand="0" w:noVBand="1"/>
      </w:tblPr>
      <w:tblGrid>
        <w:gridCol w:w="6946"/>
        <w:gridCol w:w="1985"/>
      </w:tblGrid>
      <w:tr w:rsidR="00366DF3" w14:paraId="53EF6FC9" w14:textId="77777777" w:rsidTr="00366DF3">
        <w:tc>
          <w:tcPr>
            <w:tcW w:w="6946"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1985"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366DF3">
        <w:tc>
          <w:tcPr>
            <w:tcW w:w="6946" w:type="dxa"/>
          </w:tcPr>
          <w:p w14:paraId="23A0524E" w14:textId="6925D798" w:rsidR="00366DF3" w:rsidRDefault="00366DF3" w:rsidP="00904555">
            <w:pPr>
              <w:rPr>
                <w:color w:val="FF0000"/>
              </w:rPr>
            </w:pPr>
            <w:r w:rsidRPr="00366DF3">
              <w:rPr>
                <w:rFonts w:hint="eastAsia"/>
              </w:rPr>
              <w:t>税制優遇を活用する</w:t>
            </w:r>
          </w:p>
        </w:tc>
        <w:tc>
          <w:tcPr>
            <w:tcW w:w="1985" w:type="dxa"/>
          </w:tcPr>
          <w:p w14:paraId="58823D78" w14:textId="3E7AC1CE" w:rsidR="00366DF3" w:rsidRDefault="00366DF3" w:rsidP="00904555">
            <w:pPr>
              <w:rPr>
                <w:color w:val="FF0000"/>
              </w:rPr>
            </w:pPr>
            <w:r>
              <w:rPr>
                <w:rFonts w:hint="eastAsia"/>
                <w:color w:val="FF0000"/>
              </w:rPr>
              <w:t xml:space="preserve">　　　　</w:t>
            </w:r>
          </w:p>
        </w:tc>
      </w:tr>
    </w:tbl>
    <w:p w14:paraId="599BF59C" w14:textId="33B8CBF4" w:rsidR="00366DF3" w:rsidRPr="00904555" w:rsidRDefault="00366DF3" w:rsidP="00366DF3">
      <w:pPr>
        <w:rPr>
          <w:color w:val="FF0000"/>
        </w:rPr>
      </w:pPr>
    </w:p>
    <w:tbl>
      <w:tblPr>
        <w:tblStyle w:val="a7"/>
        <w:tblW w:w="8960" w:type="dxa"/>
        <w:tblInd w:w="-34" w:type="dxa"/>
        <w:tblLayout w:type="fixed"/>
        <w:tblLook w:val="04A0" w:firstRow="1" w:lastRow="0" w:firstColumn="1" w:lastColumn="0" w:noHBand="0" w:noVBand="1"/>
      </w:tblPr>
      <w:tblGrid>
        <w:gridCol w:w="426"/>
        <w:gridCol w:w="1021"/>
        <w:gridCol w:w="822"/>
        <w:gridCol w:w="2863"/>
        <w:gridCol w:w="3828"/>
      </w:tblGrid>
      <w:tr w:rsidR="00447F98" w:rsidRPr="00447F98" w14:paraId="2F039902" w14:textId="77777777" w:rsidTr="001C3413">
        <w:trPr>
          <w:trHeight w:val="474"/>
        </w:trPr>
        <w:tc>
          <w:tcPr>
            <w:tcW w:w="426" w:type="dxa"/>
            <w:shd w:val="clear" w:color="auto" w:fill="DBE5F1" w:themeFill="accent1" w:themeFillTint="33"/>
            <w:vAlign w:val="center"/>
          </w:tcPr>
          <w:p w14:paraId="0007AA9D" w14:textId="77777777" w:rsidR="00A75759" w:rsidRPr="00447F98" w:rsidRDefault="00A75759" w:rsidP="00DF3CBF">
            <w:pPr>
              <w:jc w:val="center"/>
            </w:pPr>
          </w:p>
        </w:tc>
        <w:tc>
          <w:tcPr>
            <w:tcW w:w="1021" w:type="dxa"/>
            <w:shd w:val="clear" w:color="auto" w:fill="DBE5F1" w:themeFill="accent1" w:themeFillTint="33"/>
            <w:vAlign w:val="center"/>
          </w:tcPr>
          <w:p w14:paraId="5E51C968" w14:textId="49239784" w:rsidR="00A75759" w:rsidRPr="00447F98" w:rsidRDefault="00BE32E2" w:rsidP="00DF3CBF">
            <w:pPr>
              <w:jc w:val="center"/>
            </w:pPr>
            <w:r w:rsidRPr="00447F98">
              <w:rPr>
                <w:rFonts w:hint="eastAsia"/>
              </w:rPr>
              <w:t>（２）の項目</w:t>
            </w:r>
          </w:p>
        </w:tc>
        <w:tc>
          <w:tcPr>
            <w:tcW w:w="822" w:type="dxa"/>
            <w:shd w:val="clear" w:color="auto" w:fill="DBE5F1" w:themeFill="accent1" w:themeFillTint="33"/>
            <w:vAlign w:val="center"/>
          </w:tcPr>
          <w:p w14:paraId="02A87BE4" w14:textId="77777777" w:rsidR="00A75759" w:rsidRPr="00447F98" w:rsidRDefault="00A75759" w:rsidP="00DF3CBF">
            <w:pPr>
              <w:jc w:val="center"/>
            </w:pPr>
            <w:r w:rsidRPr="00447F98">
              <w:rPr>
                <w:rFonts w:hint="eastAsia"/>
              </w:rPr>
              <w:t>取得</w:t>
            </w:r>
          </w:p>
          <w:p w14:paraId="14A59CE4" w14:textId="77777777" w:rsidR="00A75759" w:rsidRPr="00447F98" w:rsidRDefault="00A75759" w:rsidP="00DF3CBF">
            <w:pPr>
              <w:jc w:val="center"/>
            </w:pPr>
            <w:r w:rsidRPr="00447F98">
              <w:rPr>
                <w:rFonts w:hint="eastAsia"/>
              </w:rPr>
              <w:t>年月</w:t>
            </w:r>
          </w:p>
        </w:tc>
        <w:tc>
          <w:tcPr>
            <w:tcW w:w="2863" w:type="dxa"/>
            <w:shd w:val="clear" w:color="auto" w:fill="DBE5F1" w:themeFill="accent1" w:themeFillTint="33"/>
            <w:vAlign w:val="center"/>
          </w:tcPr>
          <w:p w14:paraId="648B9098" w14:textId="77777777" w:rsidR="00A75759" w:rsidRPr="00447F98" w:rsidRDefault="00A75759" w:rsidP="00DF3CBF">
            <w:pPr>
              <w:jc w:val="center"/>
            </w:pPr>
            <w:r w:rsidRPr="00447F98">
              <w:rPr>
                <w:rFonts w:hint="eastAsia"/>
              </w:rPr>
              <w:t>設備等の名称／型式</w:t>
            </w:r>
          </w:p>
        </w:tc>
        <w:tc>
          <w:tcPr>
            <w:tcW w:w="3828" w:type="dxa"/>
            <w:shd w:val="clear" w:color="auto" w:fill="DBE5F1" w:themeFill="accent1" w:themeFillTint="33"/>
            <w:vAlign w:val="center"/>
          </w:tcPr>
          <w:p w14:paraId="59370690" w14:textId="77777777" w:rsidR="00A75759" w:rsidRPr="00447F98" w:rsidRDefault="00A75759" w:rsidP="00DF3CBF">
            <w:pPr>
              <w:jc w:val="center"/>
            </w:pPr>
            <w:r w:rsidRPr="00447F98">
              <w:rPr>
                <w:rFonts w:hint="eastAsia"/>
              </w:rPr>
              <w:t>所在地</w:t>
            </w:r>
          </w:p>
        </w:tc>
      </w:tr>
      <w:tr w:rsidR="00447F98" w:rsidRPr="00447F98" w14:paraId="5459A6D5" w14:textId="77777777" w:rsidTr="00350F1C">
        <w:trPr>
          <w:trHeight w:val="235"/>
        </w:trPr>
        <w:tc>
          <w:tcPr>
            <w:tcW w:w="426" w:type="dxa"/>
            <w:tcBorders>
              <w:top w:val="single" w:sz="4" w:space="0" w:color="auto"/>
              <w:right w:val="dotted" w:sz="4" w:space="0" w:color="auto"/>
            </w:tcBorders>
            <w:shd w:val="clear" w:color="auto" w:fill="auto"/>
          </w:tcPr>
          <w:p w14:paraId="38119B46" w14:textId="77777777" w:rsidR="00A75759" w:rsidRPr="00447F98" w:rsidRDefault="00A75759" w:rsidP="00DF3CBF">
            <w:pPr>
              <w:jc w:val="center"/>
            </w:pPr>
            <w:r w:rsidRPr="00447F98">
              <w:t>1</w:t>
            </w:r>
          </w:p>
        </w:tc>
        <w:tc>
          <w:tcPr>
            <w:tcW w:w="1021" w:type="dxa"/>
            <w:tcBorders>
              <w:top w:val="single" w:sz="4" w:space="0" w:color="auto"/>
              <w:right w:val="dotted" w:sz="4" w:space="0" w:color="auto"/>
            </w:tcBorders>
          </w:tcPr>
          <w:p w14:paraId="167E9317" w14:textId="53FA01B2" w:rsidR="00A75759" w:rsidRPr="00447F98" w:rsidRDefault="00A75759" w:rsidP="00DF3CBF">
            <w:pPr>
              <w:rPr>
                <w:rFonts w:asciiTheme="minorEastAsia" w:hAnsiTheme="minorEastAsia"/>
              </w:rPr>
            </w:pPr>
          </w:p>
        </w:tc>
        <w:tc>
          <w:tcPr>
            <w:tcW w:w="822" w:type="dxa"/>
            <w:tcBorders>
              <w:top w:val="single" w:sz="4" w:space="0" w:color="auto"/>
            </w:tcBorders>
            <w:shd w:val="clear" w:color="auto" w:fill="auto"/>
          </w:tcPr>
          <w:p w14:paraId="10DD97D9" w14:textId="391FE082" w:rsidR="00A75759" w:rsidRPr="00447F98" w:rsidRDefault="00A75759" w:rsidP="00DF3CBF">
            <w:pPr>
              <w:rPr>
                <w:rFonts w:asciiTheme="minorEastAsia" w:hAnsiTheme="minorEastAsia"/>
              </w:rPr>
            </w:pPr>
          </w:p>
        </w:tc>
        <w:tc>
          <w:tcPr>
            <w:tcW w:w="2863" w:type="dxa"/>
            <w:tcBorders>
              <w:top w:val="single" w:sz="4" w:space="0" w:color="auto"/>
            </w:tcBorders>
            <w:shd w:val="clear" w:color="auto" w:fill="auto"/>
          </w:tcPr>
          <w:p w14:paraId="331B2F0A" w14:textId="68EFED02" w:rsidR="00A75759" w:rsidRPr="00447F98" w:rsidRDefault="00A75759" w:rsidP="00DF3CBF">
            <w:pPr>
              <w:rPr>
                <w:rFonts w:asciiTheme="minorEastAsia" w:hAnsiTheme="minorEastAsia"/>
              </w:rPr>
            </w:pPr>
          </w:p>
        </w:tc>
        <w:tc>
          <w:tcPr>
            <w:tcW w:w="3828" w:type="dxa"/>
            <w:tcBorders>
              <w:top w:val="single" w:sz="4" w:space="0" w:color="auto"/>
            </w:tcBorders>
          </w:tcPr>
          <w:p w14:paraId="34E87191" w14:textId="57644B41" w:rsidR="00A75759" w:rsidRPr="00447F98" w:rsidRDefault="00A75759" w:rsidP="00DF3CBF">
            <w:pPr>
              <w:rPr>
                <w:rFonts w:asciiTheme="minorEastAsia" w:hAnsiTheme="minorEastAsia"/>
              </w:rPr>
            </w:pPr>
          </w:p>
        </w:tc>
      </w:tr>
      <w:tr w:rsidR="00447F98" w:rsidRPr="00447F98" w14:paraId="257B1EC7" w14:textId="77777777" w:rsidTr="00350F1C">
        <w:trPr>
          <w:trHeight w:val="297"/>
        </w:trPr>
        <w:tc>
          <w:tcPr>
            <w:tcW w:w="426" w:type="dxa"/>
            <w:tcBorders>
              <w:bottom w:val="single" w:sz="4" w:space="0" w:color="auto"/>
              <w:right w:val="dotted" w:sz="4" w:space="0" w:color="auto"/>
            </w:tcBorders>
            <w:shd w:val="clear" w:color="auto" w:fill="auto"/>
          </w:tcPr>
          <w:p w14:paraId="0E622D72" w14:textId="77777777" w:rsidR="00854C28" w:rsidRPr="00447F98" w:rsidRDefault="00854C28" w:rsidP="00854C28">
            <w:pPr>
              <w:jc w:val="center"/>
            </w:pPr>
            <w:r w:rsidRPr="00447F98">
              <w:t>2</w:t>
            </w:r>
          </w:p>
        </w:tc>
        <w:tc>
          <w:tcPr>
            <w:tcW w:w="1021" w:type="dxa"/>
            <w:tcBorders>
              <w:bottom w:val="single" w:sz="4" w:space="0" w:color="auto"/>
              <w:right w:val="dotted" w:sz="4" w:space="0" w:color="auto"/>
            </w:tcBorders>
          </w:tcPr>
          <w:p w14:paraId="67762FC0" w14:textId="3DA7DB2C" w:rsidR="00854C28" w:rsidRPr="00447F98" w:rsidRDefault="00854C28" w:rsidP="00854C28">
            <w:pPr>
              <w:rPr>
                <w:rFonts w:asciiTheme="minorEastAsia" w:hAnsiTheme="minorEastAsia"/>
              </w:rPr>
            </w:pPr>
          </w:p>
        </w:tc>
        <w:tc>
          <w:tcPr>
            <w:tcW w:w="822" w:type="dxa"/>
            <w:tcBorders>
              <w:bottom w:val="single" w:sz="4" w:space="0" w:color="auto"/>
            </w:tcBorders>
            <w:shd w:val="clear" w:color="auto" w:fill="auto"/>
          </w:tcPr>
          <w:p w14:paraId="3C12C193" w14:textId="6B9009AA" w:rsidR="00854C28" w:rsidRPr="00447F98" w:rsidRDefault="00854C28" w:rsidP="00854C28">
            <w:pPr>
              <w:rPr>
                <w:rFonts w:asciiTheme="minorEastAsia" w:hAnsiTheme="minorEastAsia"/>
              </w:rPr>
            </w:pPr>
          </w:p>
        </w:tc>
        <w:tc>
          <w:tcPr>
            <w:tcW w:w="2863" w:type="dxa"/>
            <w:tcBorders>
              <w:bottom w:val="single" w:sz="4" w:space="0" w:color="auto"/>
            </w:tcBorders>
            <w:shd w:val="clear" w:color="auto" w:fill="auto"/>
          </w:tcPr>
          <w:p w14:paraId="2707FA91" w14:textId="07B80FA7" w:rsidR="00854C28" w:rsidRPr="00447F98" w:rsidRDefault="00854C28">
            <w:pPr>
              <w:rPr>
                <w:rFonts w:asciiTheme="minorEastAsia" w:hAnsiTheme="minorEastAsia"/>
              </w:rPr>
            </w:pPr>
          </w:p>
        </w:tc>
        <w:tc>
          <w:tcPr>
            <w:tcW w:w="3828" w:type="dxa"/>
            <w:tcBorders>
              <w:bottom w:val="single" w:sz="4" w:space="0" w:color="auto"/>
            </w:tcBorders>
          </w:tcPr>
          <w:p w14:paraId="78245919" w14:textId="3B3D2580" w:rsidR="00854C28" w:rsidRPr="00447F98" w:rsidRDefault="00854C28">
            <w:pPr>
              <w:rPr>
                <w:rFonts w:asciiTheme="minorEastAsia" w:hAnsiTheme="minorEastAsia"/>
              </w:rPr>
            </w:pPr>
          </w:p>
        </w:tc>
      </w:tr>
      <w:tr w:rsidR="00447F98" w:rsidRPr="00447F98" w14:paraId="5600AEB9" w14:textId="77777777" w:rsidTr="00350F1C">
        <w:trPr>
          <w:trHeight w:val="217"/>
        </w:trPr>
        <w:tc>
          <w:tcPr>
            <w:tcW w:w="426" w:type="dxa"/>
            <w:tcBorders>
              <w:bottom w:val="single" w:sz="4" w:space="0" w:color="auto"/>
              <w:right w:val="dotted" w:sz="4" w:space="0" w:color="auto"/>
            </w:tcBorders>
            <w:shd w:val="clear" w:color="auto" w:fill="auto"/>
          </w:tcPr>
          <w:p w14:paraId="7F587428" w14:textId="77777777" w:rsidR="00854C28" w:rsidRPr="00447F98" w:rsidRDefault="00854C28" w:rsidP="00854C28">
            <w:pPr>
              <w:jc w:val="center"/>
            </w:pPr>
            <w:r w:rsidRPr="00447F98">
              <w:t>3</w:t>
            </w:r>
          </w:p>
        </w:tc>
        <w:tc>
          <w:tcPr>
            <w:tcW w:w="1021" w:type="dxa"/>
            <w:tcBorders>
              <w:bottom w:val="single" w:sz="4" w:space="0" w:color="auto"/>
              <w:right w:val="dotted" w:sz="4" w:space="0" w:color="auto"/>
            </w:tcBorders>
          </w:tcPr>
          <w:p w14:paraId="7F6D27C0" w14:textId="33D4834E" w:rsidR="00854C28" w:rsidRPr="00447F98" w:rsidRDefault="00854C28" w:rsidP="00854C28">
            <w:pPr>
              <w:rPr>
                <w:rFonts w:asciiTheme="minorEastAsia" w:hAnsiTheme="minorEastAsia"/>
              </w:rPr>
            </w:pPr>
          </w:p>
        </w:tc>
        <w:tc>
          <w:tcPr>
            <w:tcW w:w="822" w:type="dxa"/>
            <w:tcBorders>
              <w:bottom w:val="single" w:sz="4" w:space="0" w:color="auto"/>
            </w:tcBorders>
            <w:shd w:val="clear" w:color="auto" w:fill="auto"/>
          </w:tcPr>
          <w:p w14:paraId="199AEF75" w14:textId="7ABE1F13" w:rsidR="00854C28" w:rsidRPr="00447F98" w:rsidRDefault="00854C28" w:rsidP="00854C28">
            <w:pPr>
              <w:rPr>
                <w:rFonts w:asciiTheme="minorEastAsia" w:hAnsiTheme="minorEastAsia"/>
              </w:rPr>
            </w:pPr>
          </w:p>
        </w:tc>
        <w:tc>
          <w:tcPr>
            <w:tcW w:w="2863" w:type="dxa"/>
            <w:tcBorders>
              <w:bottom w:val="single" w:sz="4" w:space="0" w:color="auto"/>
            </w:tcBorders>
            <w:shd w:val="clear" w:color="auto" w:fill="auto"/>
          </w:tcPr>
          <w:p w14:paraId="40EE7A82" w14:textId="5D93038B" w:rsidR="00854C28" w:rsidRPr="00447F98" w:rsidRDefault="00854C28">
            <w:pPr>
              <w:rPr>
                <w:rFonts w:asciiTheme="minorEastAsia" w:hAnsiTheme="minorEastAsia"/>
              </w:rPr>
            </w:pPr>
          </w:p>
        </w:tc>
        <w:tc>
          <w:tcPr>
            <w:tcW w:w="3828" w:type="dxa"/>
            <w:tcBorders>
              <w:bottom w:val="single" w:sz="4" w:space="0" w:color="auto"/>
            </w:tcBorders>
          </w:tcPr>
          <w:p w14:paraId="17DEB634" w14:textId="6BFBC4E2" w:rsidR="00854C28" w:rsidRPr="00447F98" w:rsidRDefault="00854C28" w:rsidP="00854C28">
            <w:pPr>
              <w:rPr>
                <w:rFonts w:asciiTheme="minorEastAsia" w:hAnsiTheme="minorEastAsia"/>
              </w:rPr>
            </w:pPr>
          </w:p>
        </w:tc>
      </w:tr>
    </w:tbl>
    <w:p w14:paraId="733BD422" w14:textId="77777777" w:rsidR="00A75759" w:rsidRPr="00447F98" w:rsidRDefault="00A75759" w:rsidP="00A75759">
      <w:pPr>
        <w:spacing w:line="160" w:lineRule="exact"/>
      </w:pPr>
    </w:p>
    <w:tbl>
      <w:tblPr>
        <w:tblStyle w:val="1"/>
        <w:tblW w:w="8960" w:type="dxa"/>
        <w:tblInd w:w="-34" w:type="dxa"/>
        <w:tblLayout w:type="fixed"/>
        <w:tblLook w:val="04A0" w:firstRow="1" w:lastRow="0" w:firstColumn="1" w:lastColumn="0" w:noHBand="0" w:noVBand="1"/>
      </w:tblPr>
      <w:tblGrid>
        <w:gridCol w:w="426"/>
        <w:gridCol w:w="1843"/>
        <w:gridCol w:w="1701"/>
        <w:gridCol w:w="1134"/>
        <w:gridCol w:w="3856"/>
      </w:tblGrid>
      <w:tr w:rsidR="00447F98" w:rsidRPr="00447F98" w14:paraId="1D9DE81F" w14:textId="77777777" w:rsidTr="001C3413">
        <w:trPr>
          <w:trHeight w:val="313"/>
        </w:trPr>
        <w:tc>
          <w:tcPr>
            <w:tcW w:w="426" w:type="dxa"/>
            <w:tcBorders>
              <w:right w:val="single" w:sz="4" w:space="0" w:color="auto"/>
            </w:tcBorders>
            <w:shd w:val="clear" w:color="auto" w:fill="DBE5F1" w:themeFill="accent1" w:themeFillTint="33"/>
            <w:vAlign w:val="center"/>
          </w:tcPr>
          <w:p w14:paraId="59460FE4" w14:textId="77777777" w:rsidR="00A75759" w:rsidRPr="00447F98" w:rsidRDefault="00A75759" w:rsidP="00DF3CBF">
            <w:pPr>
              <w:jc w:val="center"/>
            </w:pPr>
          </w:p>
        </w:tc>
        <w:tc>
          <w:tcPr>
            <w:tcW w:w="1843" w:type="dxa"/>
            <w:tcBorders>
              <w:right w:val="single" w:sz="4" w:space="0" w:color="auto"/>
            </w:tcBorders>
            <w:shd w:val="clear" w:color="auto" w:fill="DBE5F1" w:themeFill="accent1" w:themeFillTint="33"/>
            <w:vAlign w:val="center"/>
          </w:tcPr>
          <w:p w14:paraId="6FDC7B43" w14:textId="77777777" w:rsidR="00A75759" w:rsidRPr="00447F98" w:rsidRDefault="00A75759" w:rsidP="00DF3CBF">
            <w:pPr>
              <w:jc w:val="center"/>
            </w:pPr>
            <w:r w:rsidRPr="00447F98">
              <w:rPr>
                <w:rFonts w:hint="eastAsia"/>
              </w:rPr>
              <w:t>設備等の種類</w:t>
            </w:r>
          </w:p>
        </w:tc>
        <w:tc>
          <w:tcPr>
            <w:tcW w:w="1701" w:type="dxa"/>
            <w:tcBorders>
              <w:right w:val="single" w:sz="4" w:space="0" w:color="auto"/>
            </w:tcBorders>
            <w:shd w:val="clear" w:color="auto" w:fill="DBE5F1" w:themeFill="accent1" w:themeFillTint="33"/>
            <w:vAlign w:val="center"/>
          </w:tcPr>
          <w:p w14:paraId="7871A695" w14:textId="77777777" w:rsidR="00A75759" w:rsidRPr="00447F98" w:rsidRDefault="00A75759" w:rsidP="00DF3CBF">
            <w:pPr>
              <w:jc w:val="center"/>
            </w:pPr>
            <w:r w:rsidRPr="00447F98">
              <w:rPr>
                <w:rFonts w:hint="eastAsia"/>
              </w:rPr>
              <w:t>単価（千円）</w:t>
            </w:r>
          </w:p>
        </w:tc>
        <w:tc>
          <w:tcPr>
            <w:tcW w:w="1134" w:type="dxa"/>
            <w:tcBorders>
              <w:right w:val="single" w:sz="4" w:space="0" w:color="auto"/>
            </w:tcBorders>
            <w:shd w:val="clear" w:color="auto" w:fill="DBE5F1" w:themeFill="accent1" w:themeFillTint="33"/>
            <w:vAlign w:val="center"/>
          </w:tcPr>
          <w:p w14:paraId="3B109C0A" w14:textId="77777777" w:rsidR="00A75759" w:rsidRPr="00447F98" w:rsidRDefault="00A75759" w:rsidP="00700F36">
            <w:pPr>
              <w:jc w:val="center"/>
            </w:pPr>
            <w:r w:rsidRPr="00447F98">
              <w:rPr>
                <w:rFonts w:hint="eastAsia"/>
              </w:rPr>
              <w:t>数量</w:t>
            </w:r>
          </w:p>
        </w:tc>
        <w:tc>
          <w:tcPr>
            <w:tcW w:w="3856" w:type="dxa"/>
            <w:tcBorders>
              <w:left w:val="single" w:sz="4" w:space="0" w:color="auto"/>
            </w:tcBorders>
            <w:shd w:val="clear" w:color="auto" w:fill="DBE5F1" w:themeFill="accent1" w:themeFillTint="33"/>
            <w:vAlign w:val="center"/>
          </w:tcPr>
          <w:p w14:paraId="073EF37E" w14:textId="77777777" w:rsidR="00A75759" w:rsidRPr="00447F98" w:rsidRDefault="00A75759" w:rsidP="00DF3CBF">
            <w:pPr>
              <w:jc w:val="center"/>
            </w:pPr>
            <w:r w:rsidRPr="00447F98">
              <w:rPr>
                <w:rFonts w:hint="eastAsia"/>
              </w:rPr>
              <w:t>金額（千円）</w:t>
            </w:r>
          </w:p>
        </w:tc>
      </w:tr>
      <w:tr w:rsidR="00447F98" w:rsidRPr="00447F98" w14:paraId="41E910D4" w14:textId="77777777" w:rsidTr="00350F1C">
        <w:trPr>
          <w:trHeight w:val="346"/>
        </w:trPr>
        <w:tc>
          <w:tcPr>
            <w:tcW w:w="426" w:type="dxa"/>
            <w:tcBorders>
              <w:right w:val="single" w:sz="4" w:space="0" w:color="auto"/>
            </w:tcBorders>
            <w:shd w:val="clear" w:color="auto" w:fill="auto"/>
          </w:tcPr>
          <w:p w14:paraId="4DDEAE4D" w14:textId="77777777" w:rsidR="00A75759" w:rsidRPr="00447F98" w:rsidRDefault="00A75759" w:rsidP="00DF3CBF">
            <w:pPr>
              <w:jc w:val="center"/>
            </w:pPr>
            <w:r w:rsidRPr="00447F98">
              <w:t>1</w:t>
            </w:r>
          </w:p>
        </w:tc>
        <w:tc>
          <w:tcPr>
            <w:tcW w:w="1843" w:type="dxa"/>
            <w:tcBorders>
              <w:right w:val="single" w:sz="4" w:space="0" w:color="auto"/>
            </w:tcBorders>
            <w:shd w:val="clear" w:color="auto" w:fill="auto"/>
          </w:tcPr>
          <w:p w14:paraId="72D18CEC" w14:textId="34BD06B1" w:rsidR="00A75759" w:rsidRPr="00447F98" w:rsidRDefault="00A75759" w:rsidP="00DF3CBF">
            <w:pPr>
              <w:rPr>
                <w:rFonts w:asciiTheme="minorEastAsia" w:hAnsiTheme="minorEastAsia"/>
              </w:rPr>
            </w:pPr>
          </w:p>
        </w:tc>
        <w:tc>
          <w:tcPr>
            <w:tcW w:w="1701" w:type="dxa"/>
            <w:tcBorders>
              <w:right w:val="single" w:sz="4" w:space="0" w:color="auto"/>
            </w:tcBorders>
            <w:shd w:val="clear" w:color="auto" w:fill="auto"/>
          </w:tcPr>
          <w:p w14:paraId="6C18287A" w14:textId="52B6800D" w:rsidR="00A75759" w:rsidRPr="00447F98" w:rsidRDefault="00A75759" w:rsidP="00825E8C">
            <w:pPr>
              <w:jc w:val="right"/>
              <w:rPr>
                <w:rFonts w:asciiTheme="minorEastAsia" w:hAnsiTheme="minorEastAsia"/>
              </w:rPr>
            </w:pPr>
          </w:p>
        </w:tc>
        <w:tc>
          <w:tcPr>
            <w:tcW w:w="1134" w:type="dxa"/>
            <w:tcBorders>
              <w:right w:val="single" w:sz="4" w:space="0" w:color="auto"/>
            </w:tcBorders>
            <w:shd w:val="clear" w:color="auto" w:fill="auto"/>
          </w:tcPr>
          <w:p w14:paraId="75D5BC24" w14:textId="3E5B6510" w:rsidR="00A75759" w:rsidRPr="00447F98" w:rsidRDefault="00A75759" w:rsidP="00700F36">
            <w:pPr>
              <w:jc w:val="right"/>
              <w:rPr>
                <w:rFonts w:asciiTheme="minorEastAsia" w:hAnsiTheme="minorEastAsia"/>
              </w:rPr>
            </w:pPr>
          </w:p>
        </w:tc>
        <w:tc>
          <w:tcPr>
            <w:tcW w:w="3856" w:type="dxa"/>
            <w:tcBorders>
              <w:left w:val="single" w:sz="4" w:space="0" w:color="auto"/>
            </w:tcBorders>
            <w:shd w:val="clear" w:color="auto" w:fill="auto"/>
          </w:tcPr>
          <w:p w14:paraId="239F999B" w14:textId="7E6B3C2E" w:rsidR="00A75759" w:rsidRPr="00447F98" w:rsidRDefault="00A75759" w:rsidP="00700F36">
            <w:pPr>
              <w:jc w:val="right"/>
              <w:rPr>
                <w:rFonts w:asciiTheme="minorEastAsia" w:hAnsiTheme="minorEastAsia"/>
              </w:rPr>
            </w:pPr>
          </w:p>
        </w:tc>
      </w:tr>
      <w:tr w:rsidR="00447F98" w:rsidRPr="00447F98" w14:paraId="557F2466" w14:textId="77777777" w:rsidTr="00350F1C">
        <w:trPr>
          <w:trHeight w:val="267"/>
        </w:trPr>
        <w:tc>
          <w:tcPr>
            <w:tcW w:w="426" w:type="dxa"/>
            <w:tcBorders>
              <w:bottom w:val="single" w:sz="4" w:space="0" w:color="auto"/>
              <w:right w:val="single" w:sz="4" w:space="0" w:color="auto"/>
            </w:tcBorders>
            <w:shd w:val="clear" w:color="auto" w:fill="auto"/>
          </w:tcPr>
          <w:p w14:paraId="25375BD3" w14:textId="77777777" w:rsidR="003D7136" w:rsidRPr="00447F98" w:rsidRDefault="003D7136" w:rsidP="003D7136">
            <w:pPr>
              <w:jc w:val="center"/>
            </w:pPr>
            <w:r w:rsidRPr="00447F98">
              <w:t>2</w:t>
            </w:r>
          </w:p>
        </w:tc>
        <w:tc>
          <w:tcPr>
            <w:tcW w:w="1843" w:type="dxa"/>
            <w:tcBorders>
              <w:bottom w:val="single" w:sz="4" w:space="0" w:color="auto"/>
              <w:right w:val="single" w:sz="4" w:space="0" w:color="auto"/>
            </w:tcBorders>
            <w:shd w:val="clear" w:color="auto" w:fill="auto"/>
          </w:tcPr>
          <w:p w14:paraId="57CA7A14" w14:textId="72F0ACB7" w:rsidR="003D7136" w:rsidRPr="00447F98" w:rsidRDefault="003D7136">
            <w:pPr>
              <w:rPr>
                <w:rFonts w:asciiTheme="minorEastAsia" w:hAnsiTheme="minorEastAsia"/>
              </w:rPr>
            </w:pPr>
          </w:p>
        </w:tc>
        <w:tc>
          <w:tcPr>
            <w:tcW w:w="1701" w:type="dxa"/>
            <w:tcBorders>
              <w:bottom w:val="single" w:sz="4" w:space="0" w:color="auto"/>
              <w:right w:val="single" w:sz="4" w:space="0" w:color="auto"/>
            </w:tcBorders>
            <w:shd w:val="clear" w:color="auto" w:fill="auto"/>
          </w:tcPr>
          <w:p w14:paraId="0DBA3599" w14:textId="161EDA00" w:rsidR="003D7136" w:rsidRPr="00447F98" w:rsidRDefault="003D7136" w:rsidP="00825E8C">
            <w:pPr>
              <w:jc w:val="right"/>
              <w:rPr>
                <w:rFonts w:asciiTheme="minorEastAsia" w:hAnsiTheme="minorEastAsia"/>
              </w:rPr>
            </w:pPr>
          </w:p>
        </w:tc>
        <w:tc>
          <w:tcPr>
            <w:tcW w:w="1134" w:type="dxa"/>
            <w:tcBorders>
              <w:bottom w:val="single" w:sz="4" w:space="0" w:color="auto"/>
              <w:right w:val="single" w:sz="4" w:space="0" w:color="auto"/>
            </w:tcBorders>
            <w:shd w:val="clear" w:color="auto" w:fill="auto"/>
          </w:tcPr>
          <w:p w14:paraId="3BA6EA60" w14:textId="389DECAB" w:rsidR="003D7136" w:rsidRPr="00447F98" w:rsidRDefault="003D7136" w:rsidP="00700F36">
            <w:pPr>
              <w:jc w:val="right"/>
              <w:rPr>
                <w:rFonts w:asciiTheme="minorEastAsia" w:hAnsiTheme="minorEastAsia"/>
              </w:rPr>
            </w:pPr>
          </w:p>
        </w:tc>
        <w:tc>
          <w:tcPr>
            <w:tcW w:w="3856" w:type="dxa"/>
            <w:tcBorders>
              <w:left w:val="single" w:sz="4" w:space="0" w:color="auto"/>
              <w:bottom w:val="single" w:sz="4" w:space="0" w:color="auto"/>
            </w:tcBorders>
            <w:shd w:val="clear" w:color="auto" w:fill="auto"/>
          </w:tcPr>
          <w:p w14:paraId="0D7A3CC5" w14:textId="1D8D3E94" w:rsidR="003D7136" w:rsidRPr="00447F98" w:rsidRDefault="003D7136" w:rsidP="00700F36">
            <w:pPr>
              <w:jc w:val="right"/>
              <w:rPr>
                <w:rFonts w:asciiTheme="minorEastAsia" w:hAnsiTheme="minorEastAsia"/>
              </w:rPr>
            </w:pPr>
          </w:p>
        </w:tc>
      </w:tr>
      <w:tr w:rsidR="00447F98" w:rsidRPr="00447F98" w14:paraId="2DD5D7AC" w14:textId="77777777" w:rsidTr="00350F1C">
        <w:trPr>
          <w:trHeight w:val="328"/>
        </w:trPr>
        <w:tc>
          <w:tcPr>
            <w:tcW w:w="426" w:type="dxa"/>
            <w:tcBorders>
              <w:bottom w:val="single" w:sz="4" w:space="0" w:color="auto"/>
              <w:right w:val="single" w:sz="4" w:space="0" w:color="auto"/>
            </w:tcBorders>
            <w:shd w:val="clear" w:color="auto" w:fill="auto"/>
          </w:tcPr>
          <w:p w14:paraId="09A447E8" w14:textId="77777777" w:rsidR="003D7136" w:rsidRPr="00447F98" w:rsidRDefault="003D7136" w:rsidP="003D7136">
            <w:pPr>
              <w:jc w:val="center"/>
            </w:pPr>
            <w:r w:rsidRPr="00447F98">
              <w:t>3</w:t>
            </w:r>
          </w:p>
        </w:tc>
        <w:tc>
          <w:tcPr>
            <w:tcW w:w="1843" w:type="dxa"/>
            <w:tcBorders>
              <w:bottom w:val="single" w:sz="4" w:space="0" w:color="auto"/>
              <w:right w:val="single" w:sz="4" w:space="0" w:color="auto"/>
            </w:tcBorders>
            <w:shd w:val="clear" w:color="auto" w:fill="auto"/>
          </w:tcPr>
          <w:p w14:paraId="7E674381" w14:textId="4EA6812A" w:rsidR="003D7136" w:rsidRPr="00447F98" w:rsidRDefault="003D7136" w:rsidP="003D7136"/>
        </w:tc>
        <w:tc>
          <w:tcPr>
            <w:tcW w:w="1701" w:type="dxa"/>
            <w:tcBorders>
              <w:bottom w:val="single" w:sz="4" w:space="0" w:color="auto"/>
              <w:right w:val="single" w:sz="4" w:space="0" w:color="auto"/>
            </w:tcBorders>
            <w:shd w:val="clear" w:color="auto" w:fill="auto"/>
          </w:tcPr>
          <w:p w14:paraId="5A959CDB" w14:textId="64B61A72" w:rsidR="003D7136" w:rsidRPr="00447F98" w:rsidRDefault="003D7136" w:rsidP="00825E8C">
            <w:pPr>
              <w:jc w:val="right"/>
              <w:rPr>
                <w:rFonts w:asciiTheme="minorEastAsia" w:hAnsiTheme="minorEastAsia"/>
              </w:rPr>
            </w:pPr>
          </w:p>
        </w:tc>
        <w:tc>
          <w:tcPr>
            <w:tcW w:w="1134" w:type="dxa"/>
            <w:tcBorders>
              <w:bottom w:val="single" w:sz="4" w:space="0" w:color="auto"/>
              <w:right w:val="single" w:sz="4" w:space="0" w:color="auto"/>
            </w:tcBorders>
            <w:shd w:val="clear" w:color="auto" w:fill="auto"/>
          </w:tcPr>
          <w:p w14:paraId="38AF541A" w14:textId="392180B9" w:rsidR="003D7136" w:rsidRPr="00447F98" w:rsidRDefault="003D7136" w:rsidP="00700F36">
            <w:pPr>
              <w:jc w:val="right"/>
              <w:rPr>
                <w:rFonts w:asciiTheme="minorEastAsia" w:hAnsiTheme="minorEastAsia"/>
              </w:rPr>
            </w:pPr>
          </w:p>
        </w:tc>
        <w:tc>
          <w:tcPr>
            <w:tcW w:w="3856" w:type="dxa"/>
            <w:tcBorders>
              <w:left w:val="single" w:sz="4" w:space="0" w:color="auto"/>
              <w:bottom w:val="single" w:sz="4" w:space="0" w:color="auto"/>
            </w:tcBorders>
            <w:shd w:val="clear" w:color="auto" w:fill="auto"/>
          </w:tcPr>
          <w:p w14:paraId="393A3B6B" w14:textId="555415F8" w:rsidR="003D7136" w:rsidRPr="00447F98" w:rsidRDefault="003D7136" w:rsidP="00700F36">
            <w:pPr>
              <w:jc w:val="right"/>
              <w:rPr>
                <w:rFonts w:asciiTheme="minorEastAsia" w:hAnsiTheme="minorEastAsia"/>
              </w:rPr>
            </w:pPr>
          </w:p>
        </w:tc>
      </w:tr>
    </w:tbl>
    <w:p w14:paraId="64C8F792" w14:textId="77777777" w:rsidR="00C429EB" w:rsidRPr="00447F98" w:rsidRDefault="00C429EB" w:rsidP="000E4BAF"/>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rPr>
            </w:pPr>
            <w:r w:rsidRPr="00447F98">
              <w:rPr>
                <w:rFonts w:ascii="ＭＳ 明朝" w:hAnsi="ＭＳ 明朝" w:hint="eastAsia"/>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rPr>
            </w:pPr>
            <w:r w:rsidRPr="00447F98">
              <w:rPr>
                <w:rFonts w:ascii="ＭＳ 明朝" w:hAnsi="ＭＳ 明朝" w:hint="eastAsia"/>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rPr>
            </w:pPr>
            <w:r w:rsidRPr="00447F98">
              <w:rPr>
                <w:rFonts w:ascii="ＭＳ 明朝" w:hAnsi="ＭＳ 明朝" w:hint="eastAsia"/>
              </w:rPr>
              <w:t>上記設備は、</w:t>
            </w:r>
            <w:r w:rsidR="00EB5DDF" w:rsidRPr="00447F98">
              <w:rPr>
                <w:rFonts w:ascii="ＭＳ 明朝" w:hAnsi="ＭＳ 明朝" w:hint="eastAsia"/>
              </w:rPr>
              <w:t>建築基準法（昭和二十五年法律第二百一号）及び消防法（昭和二十三年法律第百八十六号）上設置</w:t>
            </w:r>
            <w:r w:rsidRPr="00447F98">
              <w:rPr>
                <w:rFonts w:ascii="ＭＳ 明朝" w:hAnsi="ＭＳ 明朝" w:hint="eastAsia"/>
              </w:rPr>
              <w:t>が義務づけられた</w:t>
            </w:r>
            <w:r w:rsidR="00EB5DDF" w:rsidRPr="00447F98">
              <w:rPr>
                <w:rFonts w:ascii="ＭＳ 明朝" w:hAnsi="ＭＳ 明朝" w:hint="eastAsia"/>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2A6EF21F" w:rsidR="008C3326" w:rsidRPr="00447F98" w:rsidRDefault="00762372" w:rsidP="008C3326">
            <w:pPr>
              <w:snapToGrid w:val="0"/>
              <w:spacing w:line="179" w:lineRule="atLeast"/>
              <w:rPr>
                <w:rFonts w:ascii="ＭＳ 明朝" w:hAnsi="ＭＳ 明朝"/>
              </w:rPr>
            </w:pPr>
            <w:r>
              <w:rPr>
                <w:rFonts w:ascii="ＭＳ 明朝" w:hAnsi="ＭＳ 明朝" w:hint="eastAsia"/>
              </w:rPr>
              <w:t xml:space="preserve">　　</w:t>
            </w:r>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rPr>
            </w:pPr>
            <w:r w:rsidRPr="00366DF3">
              <w:rPr>
                <w:rFonts w:ascii="ＭＳ 明朝" w:hAnsi="ＭＳ 明朝" w:hint="eastAsia"/>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5E1D85A0" w:rsidR="00366DF3" w:rsidRDefault="00540E4C" w:rsidP="008C3326">
            <w:pPr>
              <w:snapToGrid w:val="0"/>
              <w:spacing w:line="179" w:lineRule="atLeast"/>
              <w:rPr>
                <w:rFonts w:ascii="ＭＳ 明朝" w:hAnsi="ＭＳ 明朝"/>
              </w:rPr>
            </w:pPr>
            <w:r>
              <w:rPr>
                <w:rFonts w:ascii="ＭＳ 明朝" w:hAnsi="ＭＳ 明朝" w:hint="eastAsia"/>
              </w:rPr>
              <w:t xml:space="preserve">　　</w:t>
            </w:r>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rPr>
            </w:pPr>
            <w:r w:rsidRPr="00366DF3">
              <w:rPr>
                <w:rFonts w:ascii="ＭＳ 明朝" w:hAnsi="ＭＳ 明朝" w:hint="eastAsia"/>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5DD50046" w:rsidR="00366DF3" w:rsidRDefault="00540E4C" w:rsidP="008C3326">
            <w:pPr>
              <w:snapToGrid w:val="0"/>
              <w:spacing w:line="179" w:lineRule="atLeast"/>
              <w:rPr>
                <w:rFonts w:ascii="ＭＳ 明朝" w:hAnsi="ＭＳ 明朝"/>
              </w:rPr>
            </w:pPr>
            <w:r>
              <w:rPr>
                <w:rFonts w:ascii="ＭＳ 明朝" w:hAnsi="ＭＳ 明朝" w:hint="eastAsia"/>
              </w:rPr>
              <w:t xml:space="preserve">　　</w:t>
            </w:r>
          </w:p>
        </w:tc>
      </w:tr>
    </w:tbl>
    <w:p w14:paraId="204D2E00" w14:textId="201447E8" w:rsidR="00D215DC" w:rsidRDefault="00D215DC" w:rsidP="00617813">
      <w:pPr>
        <w:rPr>
          <w:highlight w:val="yellow"/>
        </w:rPr>
      </w:pPr>
    </w:p>
    <w:p w14:paraId="2AAC9CED" w14:textId="612D7B66" w:rsidR="00A81742" w:rsidRPr="00063F71" w:rsidRDefault="0036388F" w:rsidP="00366DF3">
      <w:pPr>
        <w:pStyle w:val="af0"/>
        <w:numPr>
          <w:ilvl w:val="0"/>
          <w:numId w:val="4"/>
        </w:numPr>
        <w:ind w:leftChars="0"/>
        <w:rPr>
          <w:b/>
        </w:rPr>
      </w:pPr>
      <w:commentRangeStart w:id="9"/>
      <w:r w:rsidRPr="00063F71">
        <w:rPr>
          <w:rFonts w:hint="eastAsia"/>
          <w:b/>
        </w:rPr>
        <w:t>事業継続力強化</w:t>
      </w:r>
      <w:r w:rsidR="00D33C7F" w:rsidRPr="00063F71">
        <w:rPr>
          <w:rFonts w:hint="eastAsia"/>
          <w:b/>
        </w:rPr>
        <w:t>の実施に協力する者</w:t>
      </w:r>
      <w:r w:rsidR="00A75759" w:rsidRPr="00063F71">
        <w:rPr>
          <w:rFonts w:hint="eastAsia"/>
          <w:b/>
        </w:rPr>
        <w:t>の名称及び住所並びにその代表者の氏名並びにその協力の内容</w:t>
      </w:r>
      <w:commentRangeEnd w:id="9"/>
      <w:r w:rsidR="009213BD" w:rsidRPr="00063F71">
        <w:rPr>
          <w:rStyle w:val="aa"/>
          <w:b/>
        </w:rPr>
        <w:commentReference w:id="9"/>
      </w:r>
    </w:p>
    <w:tbl>
      <w:tblPr>
        <w:tblStyle w:val="a7"/>
        <w:tblW w:w="8926" w:type="dxa"/>
        <w:tblLook w:val="04A0" w:firstRow="1" w:lastRow="0" w:firstColumn="1" w:lastColumn="0" w:noHBand="0" w:noVBand="1"/>
      </w:tblPr>
      <w:tblGrid>
        <w:gridCol w:w="2751"/>
        <w:gridCol w:w="6175"/>
      </w:tblGrid>
      <w:tr w:rsidR="00447F98" w:rsidRPr="00447F98" w14:paraId="3CBD15FF" w14:textId="77777777" w:rsidTr="00942294">
        <w:trPr>
          <w:trHeight w:val="558"/>
        </w:trPr>
        <w:tc>
          <w:tcPr>
            <w:tcW w:w="2751" w:type="dxa"/>
            <w:shd w:val="clear" w:color="auto" w:fill="DBE5F1" w:themeFill="accent1" w:themeFillTint="33"/>
            <w:vAlign w:val="center"/>
          </w:tcPr>
          <w:p w14:paraId="0A4C0958" w14:textId="22268999" w:rsidR="00E40078" w:rsidRPr="00447F98" w:rsidRDefault="00E40078" w:rsidP="00A75759">
            <w:pPr>
              <w:jc w:val="center"/>
            </w:pPr>
            <w:r w:rsidRPr="00447F98">
              <w:rPr>
                <w:rFonts w:hint="eastAsia"/>
              </w:rPr>
              <w:t>名称</w:t>
            </w:r>
          </w:p>
        </w:tc>
        <w:tc>
          <w:tcPr>
            <w:tcW w:w="6175" w:type="dxa"/>
            <w:vAlign w:val="center"/>
          </w:tcPr>
          <w:p w14:paraId="220F36FC" w14:textId="485659CD" w:rsidR="00E40078" w:rsidRPr="00447F98" w:rsidRDefault="00E40078"/>
        </w:tc>
      </w:tr>
      <w:tr w:rsidR="00366DF3" w:rsidRPr="00447F98" w14:paraId="56742C32" w14:textId="77777777" w:rsidTr="00942294">
        <w:trPr>
          <w:trHeight w:val="558"/>
        </w:trPr>
        <w:tc>
          <w:tcPr>
            <w:tcW w:w="2751" w:type="dxa"/>
            <w:shd w:val="clear" w:color="auto" w:fill="DBE5F1" w:themeFill="accent1" w:themeFillTint="33"/>
            <w:vAlign w:val="center"/>
          </w:tcPr>
          <w:p w14:paraId="795F2952" w14:textId="17223FA9" w:rsidR="00366DF3" w:rsidRPr="00447F98" w:rsidRDefault="00366DF3" w:rsidP="00A75759">
            <w:pPr>
              <w:jc w:val="center"/>
            </w:pPr>
            <w:r>
              <w:rPr>
                <w:rFonts w:hint="eastAsia"/>
              </w:rPr>
              <w:t>種別</w:t>
            </w:r>
          </w:p>
        </w:tc>
        <w:tc>
          <w:tcPr>
            <w:tcW w:w="6175" w:type="dxa"/>
            <w:vAlign w:val="center"/>
          </w:tcPr>
          <w:p w14:paraId="52C1234D" w14:textId="77777777" w:rsidR="00366DF3" w:rsidRPr="00447F98" w:rsidRDefault="00366DF3"/>
        </w:tc>
      </w:tr>
      <w:tr w:rsidR="00447F98" w:rsidRPr="00447F98" w14:paraId="6481862D" w14:textId="77777777" w:rsidTr="00942294">
        <w:trPr>
          <w:trHeight w:val="558"/>
        </w:trPr>
        <w:tc>
          <w:tcPr>
            <w:tcW w:w="2751" w:type="dxa"/>
            <w:shd w:val="clear" w:color="auto" w:fill="DBE5F1" w:themeFill="accent1" w:themeFillTint="33"/>
            <w:vAlign w:val="center"/>
          </w:tcPr>
          <w:p w14:paraId="4148CB1B" w14:textId="16AFEB6F" w:rsidR="00E40078" w:rsidRPr="00447F98" w:rsidRDefault="00E40078" w:rsidP="00A75759">
            <w:pPr>
              <w:jc w:val="center"/>
            </w:pPr>
            <w:r w:rsidRPr="00447F98">
              <w:rPr>
                <w:rFonts w:hint="eastAsia"/>
              </w:rPr>
              <w:t>住所</w:t>
            </w:r>
          </w:p>
        </w:tc>
        <w:tc>
          <w:tcPr>
            <w:tcW w:w="6175" w:type="dxa"/>
            <w:vAlign w:val="center"/>
          </w:tcPr>
          <w:p w14:paraId="20A491FE" w14:textId="1788EF22" w:rsidR="00E40078" w:rsidRPr="00447F98" w:rsidRDefault="00E40078"/>
        </w:tc>
      </w:tr>
      <w:tr w:rsidR="00447F98" w:rsidRPr="00447F98" w14:paraId="28F3D85B" w14:textId="77777777" w:rsidTr="00942294">
        <w:trPr>
          <w:trHeight w:val="558"/>
        </w:trPr>
        <w:tc>
          <w:tcPr>
            <w:tcW w:w="2751" w:type="dxa"/>
            <w:shd w:val="clear" w:color="auto" w:fill="DBE5F1" w:themeFill="accent1" w:themeFillTint="33"/>
            <w:vAlign w:val="center"/>
          </w:tcPr>
          <w:p w14:paraId="205E9329" w14:textId="75E7C090" w:rsidR="00E40078" w:rsidRPr="00447F98" w:rsidRDefault="00E40078" w:rsidP="00A75759">
            <w:pPr>
              <w:jc w:val="center"/>
            </w:pPr>
            <w:r w:rsidRPr="00447F98">
              <w:rPr>
                <w:rFonts w:hint="eastAsia"/>
              </w:rPr>
              <w:t>代表者の氏名</w:t>
            </w:r>
          </w:p>
        </w:tc>
        <w:tc>
          <w:tcPr>
            <w:tcW w:w="6175" w:type="dxa"/>
            <w:vAlign w:val="center"/>
          </w:tcPr>
          <w:p w14:paraId="67404DC1" w14:textId="2F42923C" w:rsidR="00E40078" w:rsidRPr="00447F98" w:rsidRDefault="00E40078"/>
        </w:tc>
      </w:tr>
      <w:tr w:rsidR="00A75759" w:rsidRPr="00447F98" w14:paraId="64D81298" w14:textId="77777777" w:rsidTr="00942294">
        <w:trPr>
          <w:trHeight w:val="580"/>
        </w:trPr>
        <w:tc>
          <w:tcPr>
            <w:tcW w:w="2751" w:type="dxa"/>
            <w:shd w:val="clear" w:color="auto" w:fill="DBE5F1" w:themeFill="accent1" w:themeFillTint="33"/>
            <w:vAlign w:val="center"/>
          </w:tcPr>
          <w:p w14:paraId="21D7C2B0" w14:textId="53854536" w:rsidR="00A75759" w:rsidRPr="00A9791A" w:rsidRDefault="00A75759" w:rsidP="00A75759">
            <w:pPr>
              <w:jc w:val="center"/>
            </w:pPr>
            <w:r w:rsidRPr="00A9791A">
              <w:rPr>
                <w:rFonts w:hint="eastAsia"/>
              </w:rPr>
              <w:t>協力の内容</w:t>
            </w:r>
          </w:p>
        </w:tc>
        <w:tc>
          <w:tcPr>
            <w:tcW w:w="6175" w:type="dxa"/>
            <w:vAlign w:val="center"/>
          </w:tcPr>
          <w:p w14:paraId="6D54AF5A" w14:textId="501D4776" w:rsidR="00A75759" w:rsidRPr="00A9791A" w:rsidRDefault="00A75759" w:rsidP="00700F36">
            <w:pPr>
              <w:rPr>
                <w:u w:val="single"/>
              </w:rPr>
            </w:pPr>
          </w:p>
        </w:tc>
      </w:tr>
    </w:tbl>
    <w:p w14:paraId="68BFB411" w14:textId="77777777" w:rsidR="00712366" w:rsidRDefault="00712366" w:rsidP="00DF3CBF"/>
    <w:p w14:paraId="039AAB92" w14:textId="7A02D962" w:rsidR="00A75759" w:rsidRPr="00712366" w:rsidRDefault="003800F9" w:rsidP="005857F8">
      <w:pPr>
        <w:pStyle w:val="af0"/>
        <w:numPr>
          <w:ilvl w:val="0"/>
          <w:numId w:val="4"/>
        </w:numPr>
        <w:ind w:leftChars="0"/>
        <w:rPr>
          <w:rFonts w:ascii="ＭＳ ゴシック" w:eastAsia="ＭＳ ゴシック" w:hAnsi="ＭＳ ゴシック"/>
          <w:b/>
        </w:rPr>
      </w:pPr>
      <w:commentRangeStart w:id="10"/>
      <w:r w:rsidRPr="00712366">
        <w:rPr>
          <w:rFonts w:ascii="ＭＳ ゴシック" w:eastAsia="ＭＳ ゴシック" w:hAnsi="ＭＳ ゴシック" w:hint="eastAsia"/>
          <w:b/>
        </w:rPr>
        <w:t>平時の推進体制の整備</w:t>
      </w:r>
      <w:r w:rsidR="00A75759" w:rsidRPr="00712366">
        <w:rPr>
          <w:rFonts w:ascii="ＭＳ ゴシック" w:eastAsia="ＭＳ ゴシック" w:hAnsi="ＭＳ ゴシック" w:hint="eastAsia"/>
          <w:b/>
        </w:rPr>
        <w:t>、訓練</w:t>
      </w:r>
      <w:r w:rsidRPr="00712366">
        <w:rPr>
          <w:rFonts w:ascii="ＭＳ ゴシック" w:eastAsia="ＭＳ ゴシック" w:hAnsi="ＭＳ ゴシック" w:hint="eastAsia"/>
          <w:b/>
        </w:rPr>
        <w:t>及び教育</w:t>
      </w:r>
      <w:r w:rsidR="00A75759" w:rsidRPr="00712366">
        <w:rPr>
          <w:rFonts w:ascii="ＭＳ ゴシック" w:eastAsia="ＭＳ ゴシック" w:hAnsi="ＭＳ ゴシック" w:hint="eastAsia"/>
          <w:b/>
        </w:rPr>
        <w:t>の実施その他の事業継続力強化の実効性を確保するための取組</w:t>
      </w:r>
      <w:commentRangeEnd w:id="10"/>
      <w:r w:rsidR="00380B84">
        <w:rPr>
          <w:rStyle w:val="aa"/>
        </w:rPr>
        <w:commentReference w:id="10"/>
      </w:r>
    </w:p>
    <w:tbl>
      <w:tblPr>
        <w:tblStyle w:val="a7"/>
        <w:tblW w:w="0" w:type="auto"/>
        <w:tblLook w:val="04A0" w:firstRow="1" w:lastRow="0" w:firstColumn="1" w:lastColumn="0" w:noHBand="0" w:noVBand="1"/>
      </w:tblPr>
      <w:tblGrid>
        <w:gridCol w:w="2944"/>
        <w:gridCol w:w="2945"/>
        <w:gridCol w:w="2945"/>
      </w:tblGrid>
      <w:tr w:rsidR="00C20E55" w:rsidRPr="00447F98" w14:paraId="55DF7522" w14:textId="77777777" w:rsidTr="00C5690B">
        <w:trPr>
          <w:trHeight w:val="673"/>
        </w:trPr>
        <w:tc>
          <w:tcPr>
            <w:tcW w:w="2944" w:type="dxa"/>
            <w:shd w:val="clear" w:color="auto" w:fill="DBE5F1" w:themeFill="accent1" w:themeFillTint="33"/>
          </w:tcPr>
          <w:p w14:paraId="4254A06D" w14:textId="77777777" w:rsidR="00C20E55" w:rsidRDefault="00C20E55" w:rsidP="00C20E55">
            <w:pPr>
              <w:jc w:val="center"/>
            </w:pPr>
            <w:r w:rsidRPr="00C20E55">
              <w:rPr>
                <w:rFonts w:hint="eastAsia"/>
              </w:rPr>
              <w:t>経営層の下推進</w:t>
            </w:r>
          </w:p>
          <w:p w14:paraId="413A85BB" w14:textId="7306858B" w:rsidR="009B5B36" w:rsidRPr="005C16AE" w:rsidRDefault="00E01C4B" w:rsidP="005C16AE">
            <w:pPr>
              <w:jc w:val="center"/>
              <w:rPr>
                <w:b/>
              </w:rPr>
            </w:pPr>
            <w:r w:rsidRPr="005C16AE">
              <w:rPr>
                <w:rFonts w:hint="eastAsia"/>
                <w:b/>
                <w:color w:val="FF0000"/>
                <w:bdr w:val="single" w:sz="4" w:space="0" w:color="FF0000"/>
              </w:rPr>
              <w:t>必須</w:t>
            </w:r>
          </w:p>
        </w:tc>
        <w:tc>
          <w:tcPr>
            <w:tcW w:w="2945" w:type="dxa"/>
            <w:shd w:val="clear" w:color="auto" w:fill="DBE5F1" w:themeFill="accent1" w:themeFillTint="33"/>
          </w:tcPr>
          <w:p w14:paraId="14285B49" w14:textId="77777777" w:rsidR="009B5B36" w:rsidRDefault="009B5B36" w:rsidP="00C20E55">
            <w:pPr>
              <w:jc w:val="center"/>
            </w:pPr>
            <w:r w:rsidRPr="009B5B36">
              <w:rPr>
                <w:rFonts w:hint="eastAsia"/>
              </w:rPr>
              <w:t>教育・訓練の実施</w:t>
            </w:r>
          </w:p>
          <w:p w14:paraId="17613B0A" w14:textId="6DFC25BD" w:rsidR="00C20E55" w:rsidRPr="005C16AE" w:rsidRDefault="00E01C4B" w:rsidP="005C16AE">
            <w:pPr>
              <w:jc w:val="center"/>
              <w:rPr>
                <w:b/>
              </w:rPr>
            </w:pPr>
            <w:r w:rsidRPr="005C16AE">
              <w:rPr>
                <w:rFonts w:hint="eastAsia"/>
                <w:b/>
                <w:color w:val="FF0000"/>
                <w:bdr w:val="single" w:sz="4" w:space="0" w:color="FF0000"/>
              </w:rPr>
              <w:t>必須</w:t>
            </w:r>
          </w:p>
        </w:tc>
        <w:tc>
          <w:tcPr>
            <w:tcW w:w="2945" w:type="dxa"/>
            <w:shd w:val="clear" w:color="auto" w:fill="DBE5F1" w:themeFill="accent1" w:themeFillTint="33"/>
          </w:tcPr>
          <w:p w14:paraId="65EADF14" w14:textId="77777777" w:rsidR="009B5B36" w:rsidRDefault="009B5B36" w:rsidP="00C20E55">
            <w:pPr>
              <w:jc w:val="center"/>
            </w:pPr>
            <w:r w:rsidRPr="009B5B36">
              <w:rPr>
                <w:rFonts w:hint="eastAsia"/>
              </w:rPr>
              <w:t>見直しを計画</w:t>
            </w:r>
          </w:p>
          <w:p w14:paraId="44BE5C15" w14:textId="4F2142D0" w:rsidR="00C20E55" w:rsidRPr="005C16AE" w:rsidRDefault="00E01C4B" w:rsidP="005C16AE">
            <w:pPr>
              <w:jc w:val="center"/>
              <w:rPr>
                <w:b/>
              </w:rPr>
            </w:pPr>
            <w:r w:rsidRPr="005C16AE">
              <w:rPr>
                <w:rFonts w:hint="eastAsia"/>
                <w:b/>
                <w:color w:val="FF0000"/>
                <w:bdr w:val="single" w:sz="4" w:space="0" w:color="FF0000"/>
              </w:rPr>
              <w:t>必須</w:t>
            </w:r>
          </w:p>
        </w:tc>
      </w:tr>
      <w:tr w:rsidR="00C20E55" w:rsidRPr="00447F98" w14:paraId="5673A10B" w14:textId="77777777" w:rsidTr="009B5B36">
        <w:trPr>
          <w:trHeight w:val="1674"/>
        </w:trPr>
        <w:tc>
          <w:tcPr>
            <w:tcW w:w="2944" w:type="dxa"/>
          </w:tcPr>
          <w:p w14:paraId="32ADD1AB" w14:textId="68B24610" w:rsidR="00C20E55" w:rsidRPr="00447F98" w:rsidRDefault="00100146" w:rsidP="00DF3CBF">
            <w:r>
              <w:rPr>
                <w:rFonts w:hint="eastAsia"/>
                <w:kern w:val="0"/>
              </w:rPr>
              <w:t>計画の推進及び訓練・教育については、</w:t>
            </w:r>
            <w:r w:rsidRPr="00ED1A39">
              <w:rPr>
                <w:rFonts w:hint="eastAsia"/>
                <w:color w:val="00B050"/>
                <w:kern w:val="0"/>
              </w:rPr>
              <w:t>代表取締役</w:t>
            </w:r>
            <w:r>
              <w:rPr>
                <w:rFonts w:hint="eastAsia"/>
                <w:kern w:val="0"/>
              </w:rPr>
              <w:t>の指揮の下、実施する。</w:t>
            </w:r>
          </w:p>
        </w:tc>
        <w:tc>
          <w:tcPr>
            <w:tcW w:w="2945" w:type="dxa"/>
          </w:tcPr>
          <w:p w14:paraId="35278D08" w14:textId="52C13851" w:rsidR="00C20E55" w:rsidRPr="0035278C" w:rsidRDefault="00100146" w:rsidP="00DF3CBF">
            <w:pPr>
              <w:rPr>
                <w:szCs w:val="20"/>
              </w:rPr>
            </w:pPr>
            <w:r>
              <w:rPr>
                <w:rFonts w:hint="eastAsia"/>
              </w:rPr>
              <w:t>年に２回、全員参加の</w:t>
            </w:r>
            <w:r>
              <w:rPr>
                <w:rFonts w:ascii="Segoe UI Symbol" w:hAnsi="Segoe UI Symbol" w:cs="Segoe UI Symbol" w:hint="eastAsia"/>
              </w:rPr>
              <w:t>避難訓練・防災訓練を行う。（４月、１０月）</w:t>
            </w:r>
          </w:p>
        </w:tc>
        <w:tc>
          <w:tcPr>
            <w:tcW w:w="2945" w:type="dxa"/>
          </w:tcPr>
          <w:p w14:paraId="2B2C1D7A" w14:textId="598A339A" w:rsidR="00C20E55" w:rsidRPr="00447F98" w:rsidRDefault="00100146" w:rsidP="00DF3CBF">
            <w:r>
              <w:rPr>
                <w:rFonts w:hint="eastAsia"/>
                <w:kern w:val="0"/>
              </w:rPr>
              <w:t>実態に則した計画となるように、年１回以上計画の見直しを実行する。</w:t>
            </w:r>
          </w:p>
        </w:tc>
      </w:tr>
    </w:tbl>
    <w:p w14:paraId="6AB1BD3C" w14:textId="324F7E7F" w:rsidR="008C3326" w:rsidRDefault="008C3326" w:rsidP="00E15E56"/>
    <w:p w14:paraId="2EB497B8" w14:textId="77777777" w:rsidR="00791F56" w:rsidRPr="00447F98" w:rsidRDefault="00791F56" w:rsidP="00E15E56"/>
    <w:p w14:paraId="1DE91C84" w14:textId="6C69D5DB" w:rsidR="00A75759" w:rsidRPr="00512235" w:rsidRDefault="008E53ED" w:rsidP="00A75759">
      <w:pPr>
        <w:rPr>
          <w:rFonts w:ascii="メイリオ" w:eastAsia="メイリオ" w:hAnsi="メイリオ"/>
          <w:b/>
          <w:sz w:val="28"/>
          <w:szCs w:val="28"/>
        </w:rPr>
      </w:pPr>
      <w:commentRangeStart w:id="11"/>
      <w:r w:rsidRPr="00512235">
        <w:rPr>
          <w:rFonts w:ascii="メイリオ" w:eastAsia="メイリオ" w:hAnsi="メイリオ" w:hint="eastAsia"/>
          <w:b/>
          <w:sz w:val="28"/>
          <w:szCs w:val="28"/>
          <w:bdr w:val="single" w:sz="4" w:space="0" w:color="auto"/>
        </w:rPr>
        <w:t>４</w:t>
      </w:r>
      <w:r w:rsidR="00791D08" w:rsidRPr="00512235">
        <w:rPr>
          <w:rFonts w:ascii="メイリオ" w:eastAsia="メイリオ" w:hAnsi="メイリオ" w:hint="eastAsia"/>
          <w:b/>
          <w:sz w:val="28"/>
          <w:szCs w:val="28"/>
          <w:bdr w:val="single" w:sz="4" w:space="0" w:color="auto"/>
        </w:rPr>
        <w:t xml:space="preserve">　実施期間</w:t>
      </w:r>
      <w:commentRangeEnd w:id="11"/>
      <w:r w:rsidR="00380B84" w:rsidRPr="00512235">
        <w:rPr>
          <w:rStyle w:val="aa"/>
          <w:rFonts w:ascii="メイリオ" w:eastAsia="メイリオ" w:hAnsi="メイリオ"/>
          <w:b/>
          <w:sz w:val="28"/>
          <w:szCs w:val="28"/>
          <w:bdr w:val="single" w:sz="4" w:space="0" w:color="auto"/>
        </w:rPr>
        <w:commentReference w:id="11"/>
      </w:r>
      <w:r w:rsidR="000279AF" w:rsidRPr="00512235">
        <w:rPr>
          <w:rFonts w:ascii="メイリオ" w:eastAsia="メイリオ" w:hAnsi="メイリオ" w:hint="eastAsia"/>
          <w:b/>
          <w:sz w:val="28"/>
          <w:szCs w:val="28"/>
        </w:rPr>
        <w:t xml:space="preserve"> </w:t>
      </w:r>
    </w:p>
    <w:p w14:paraId="4F0E60FC" w14:textId="77777777" w:rsidR="00712366" w:rsidRPr="00712366" w:rsidRDefault="00712366" w:rsidP="003C5D68">
      <w:r w:rsidRPr="00712366">
        <w:rPr>
          <w:rFonts w:hint="eastAsia"/>
        </w:rPr>
        <w:t>本計画の実施期間を記載します。</w:t>
      </w:r>
    </w:p>
    <w:tbl>
      <w:tblPr>
        <w:tblStyle w:val="a7"/>
        <w:tblW w:w="8931" w:type="dxa"/>
        <w:tblInd w:w="-5" w:type="dxa"/>
        <w:tblLook w:val="04A0" w:firstRow="1" w:lastRow="0" w:firstColumn="1" w:lastColumn="0" w:noHBand="0" w:noVBand="1"/>
      </w:tblPr>
      <w:tblGrid>
        <w:gridCol w:w="1985"/>
        <w:gridCol w:w="6946"/>
      </w:tblGrid>
      <w:tr w:rsidR="005D685A" w14:paraId="4EC65146" w14:textId="77777777" w:rsidTr="00434E60">
        <w:tc>
          <w:tcPr>
            <w:tcW w:w="1985" w:type="dxa"/>
            <w:shd w:val="clear" w:color="auto" w:fill="DBE5F1" w:themeFill="accent1" w:themeFillTint="33"/>
          </w:tcPr>
          <w:p w14:paraId="1D9DCF0E" w14:textId="57F834D8" w:rsidR="005D685A" w:rsidRDefault="005D685A" w:rsidP="005857F8">
            <w:pPr>
              <w:jc w:val="left"/>
            </w:pPr>
            <w:r>
              <w:rPr>
                <w:rFonts w:hint="eastAsia"/>
              </w:rPr>
              <w:t xml:space="preserve">実施期間　</w:t>
            </w:r>
            <w:r w:rsidR="00E01C4B" w:rsidRPr="005C16AE">
              <w:rPr>
                <w:rFonts w:hint="eastAsia"/>
                <w:b/>
                <w:color w:val="FF0000"/>
                <w:bdr w:val="single" w:sz="4" w:space="0" w:color="FF0000"/>
              </w:rPr>
              <w:t>必須</w:t>
            </w:r>
          </w:p>
        </w:tc>
        <w:tc>
          <w:tcPr>
            <w:tcW w:w="6946" w:type="dxa"/>
            <w:vAlign w:val="center"/>
          </w:tcPr>
          <w:p w14:paraId="084EB6C5" w14:textId="23B88733" w:rsidR="005D685A" w:rsidRDefault="005D685A" w:rsidP="005857F8">
            <w:pPr>
              <w:jc w:val="left"/>
            </w:pPr>
            <w:r>
              <w:rPr>
                <w:rFonts w:hint="eastAsia"/>
              </w:rPr>
              <w:t>西暦</w:t>
            </w:r>
            <w:r w:rsidR="0092321D">
              <w:rPr>
                <w:rFonts w:hint="eastAsia"/>
              </w:rPr>
              <w:t xml:space="preserve">　</w:t>
            </w:r>
            <w:r w:rsidR="0092321D" w:rsidRPr="0092321D">
              <w:rPr>
                <w:rFonts w:hint="eastAsia"/>
                <w:color w:val="00B050"/>
              </w:rPr>
              <w:t>２０●●</w:t>
            </w:r>
            <w:r w:rsidRPr="0092321D">
              <w:rPr>
                <w:rFonts w:hint="eastAsia"/>
                <w:color w:val="00B050"/>
              </w:rPr>
              <w:t>年</w:t>
            </w:r>
            <w:r w:rsidR="00F53B5F" w:rsidRPr="0092321D">
              <w:rPr>
                <w:rFonts w:hint="eastAsia"/>
                <w:color w:val="00B050"/>
              </w:rPr>
              <w:t>●</w:t>
            </w:r>
            <w:r w:rsidRPr="0092321D">
              <w:rPr>
                <w:rFonts w:hint="eastAsia"/>
                <w:color w:val="00B050"/>
              </w:rPr>
              <w:t>月～</w:t>
            </w:r>
            <w:r w:rsidR="00F53B5F" w:rsidRPr="0092321D">
              <w:rPr>
                <w:rFonts w:hint="eastAsia"/>
                <w:color w:val="00B050"/>
              </w:rPr>
              <w:t>２０●●年●</w:t>
            </w:r>
            <w:r w:rsidRPr="0092321D">
              <w:rPr>
                <w:rFonts w:hint="eastAsia"/>
                <w:color w:val="00B050"/>
              </w:rPr>
              <w:t>月</w:t>
            </w:r>
          </w:p>
        </w:tc>
      </w:tr>
    </w:tbl>
    <w:p w14:paraId="05BC1C91" w14:textId="74C9D4FB" w:rsidR="009213BD" w:rsidRDefault="009213BD" w:rsidP="00A75759"/>
    <w:p w14:paraId="7DFC99E4" w14:textId="041986BE" w:rsidR="009213BD" w:rsidRDefault="009213BD" w:rsidP="00A75759"/>
    <w:p w14:paraId="6252E882" w14:textId="77777777" w:rsidR="00EA5D9B" w:rsidRPr="00904555" w:rsidRDefault="00EA5D9B" w:rsidP="00A75759"/>
    <w:p w14:paraId="27184FAE" w14:textId="4192A824" w:rsidR="009213BD" w:rsidRPr="00512235" w:rsidRDefault="009213BD" w:rsidP="00512235">
      <w:pPr>
        <w:spacing w:line="520" w:lineRule="exact"/>
        <w:ind w:rightChars="-108" w:right="-227"/>
        <w:rPr>
          <w:rFonts w:ascii="メイリオ" w:eastAsia="メイリオ" w:hAnsi="メイリオ"/>
          <w:b/>
          <w:sz w:val="28"/>
          <w:szCs w:val="24"/>
          <w:bdr w:val="single" w:sz="4" w:space="0" w:color="auto"/>
        </w:rPr>
      </w:pPr>
      <w:commentRangeStart w:id="12"/>
      <w:r w:rsidRPr="00512235">
        <w:rPr>
          <w:rFonts w:ascii="メイリオ" w:eastAsia="メイリオ" w:hAnsi="メイリオ" w:hint="eastAsia"/>
          <w:b/>
          <w:sz w:val="28"/>
          <w:szCs w:val="24"/>
          <w:bdr w:val="single" w:sz="4" w:space="0" w:color="auto"/>
        </w:rPr>
        <w:t>５　事業継続力強化を実施するために必要な資金の額及びその調達方法</w:t>
      </w:r>
      <w:commentRangeEnd w:id="12"/>
      <w:r w:rsidRPr="00512235">
        <w:rPr>
          <w:rStyle w:val="aa"/>
          <w:rFonts w:ascii="メイリオ" w:eastAsia="メイリオ" w:hAnsi="メイリオ"/>
          <w:b/>
          <w:sz w:val="28"/>
          <w:szCs w:val="24"/>
          <w:bdr w:val="single" w:sz="4" w:space="0" w:color="auto"/>
        </w:rPr>
        <w:commentReference w:id="12"/>
      </w:r>
    </w:p>
    <w:p w14:paraId="324934C9" w14:textId="77777777" w:rsidR="000279AF" w:rsidRPr="000279AF" w:rsidRDefault="000279AF" w:rsidP="009213BD">
      <w:pPr>
        <w:spacing w:line="240" w:lineRule="exact"/>
        <w:rPr>
          <w:rFonts w:ascii="メイリオ" w:eastAsia="メイリオ" w:hAnsi="メイリオ"/>
          <w:b/>
          <w:w w:val="66"/>
          <w:sz w:val="24"/>
          <w:szCs w:val="24"/>
          <w:u w:val="thick"/>
        </w:rPr>
      </w:pPr>
    </w:p>
    <w:tbl>
      <w:tblPr>
        <w:tblStyle w:val="a7"/>
        <w:tblW w:w="8960" w:type="dxa"/>
        <w:tblInd w:w="-34" w:type="dxa"/>
        <w:tblLook w:val="04A0" w:firstRow="1" w:lastRow="0" w:firstColumn="1" w:lastColumn="0" w:noHBand="0" w:noVBand="1"/>
      </w:tblPr>
      <w:tblGrid>
        <w:gridCol w:w="1305"/>
        <w:gridCol w:w="3799"/>
        <w:gridCol w:w="2296"/>
        <w:gridCol w:w="1560"/>
      </w:tblGrid>
      <w:tr w:rsidR="009213BD" w:rsidRPr="00447F98" w14:paraId="3E531EF6" w14:textId="77777777" w:rsidTr="005A197F">
        <w:trPr>
          <w:trHeight w:val="572"/>
        </w:trPr>
        <w:tc>
          <w:tcPr>
            <w:tcW w:w="1305" w:type="dxa"/>
            <w:shd w:val="clear" w:color="auto" w:fill="DBE5F1" w:themeFill="accent1" w:themeFillTint="33"/>
            <w:vAlign w:val="center"/>
          </w:tcPr>
          <w:p w14:paraId="6AB58AD8" w14:textId="77777777" w:rsidR="009213BD" w:rsidRPr="00447F98" w:rsidRDefault="009213BD" w:rsidP="005A197F">
            <w:pPr>
              <w:jc w:val="center"/>
            </w:pPr>
            <w:r w:rsidRPr="00447F98">
              <w:rPr>
                <w:rFonts w:hint="eastAsia"/>
              </w:rPr>
              <w:t>実施事項</w:t>
            </w:r>
          </w:p>
        </w:tc>
        <w:tc>
          <w:tcPr>
            <w:tcW w:w="3799" w:type="dxa"/>
            <w:shd w:val="clear" w:color="auto" w:fill="DBE5F1" w:themeFill="accent1" w:themeFillTint="33"/>
            <w:vAlign w:val="center"/>
          </w:tcPr>
          <w:p w14:paraId="519C68FE" w14:textId="77777777" w:rsidR="009213BD" w:rsidRPr="00447F98" w:rsidDel="00311652" w:rsidRDefault="009213BD" w:rsidP="005A197F">
            <w:pPr>
              <w:jc w:val="center"/>
            </w:pPr>
            <w:r w:rsidRPr="00447F98">
              <w:rPr>
                <w:rFonts w:hint="eastAsia"/>
              </w:rPr>
              <w:t>使途・用途</w:t>
            </w:r>
          </w:p>
        </w:tc>
        <w:tc>
          <w:tcPr>
            <w:tcW w:w="2296" w:type="dxa"/>
            <w:tcBorders>
              <w:right w:val="single" w:sz="4" w:space="0" w:color="auto"/>
            </w:tcBorders>
            <w:shd w:val="clear" w:color="auto" w:fill="DBE5F1" w:themeFill="accent1" w:themeFillTint="33"/>
            <w:vAlign w:val="center"/>
          </w:tcPr>
          <w:p w14:paraId="7874C105" w14:textId="77777777" w:rsidR="009213BD" w:rsidRPr="00447F98" w:rsidRDefault="009213BD" w:rsidP="005A197F">
            <w:pPr>
              <w:jc w:val="center"/>
            </w:pPr>
            <w:r w:rsidRPr="00447F98">
              <w:rPr>
                <w:rFonts w:hint="eastAsia"/>
              </w:rPr>
              <w:t>資金調達方法</w:t>
            </w:r>
          </w:p>
        </w:tc>
        <w:tc>
          <w:tcPr>
            <w:tcW w:w="1560" w:type="dxa"/>
            <w:tcBorders>
              <w:left w:val="single" w:sz="4" w:space="0" w:color="auto"/>
            </w:tcBorders>
            <w:shd w:val="clear" w:color="auto" w:fill="DBE5F1" w:themeFill="accent1" w:themeFillTint="33"/>
            <w:vAlign w:val="center"/>
          </w:tcPr>
          <w:p w14:paraId="321DDA79" w14:textId="77777777" w:rsidR="009213BD" w:rsidRPr="00447F98" w:rsidRDefault="009213BD" w:rsidP="005A197F">
            <w:pPr>
              <w:jc w:val="center"/>
            </w:pPr>
            <w:r w:rsidRPr="00447F98">
              <w:rPr>
                <w:rFonts w:hint="eastAsia"/>
              </w:rPr>
              <w:t>金額（千円）</w:t>
            </w:r>
          </w:p>
        </w:tc>
      </w:tr>
      <w:tr w:rsidR="009213BD" w:rsidRPr="00447F98" w14:paraId="138F6B64" w14:textId="77777777" w:rsidTr="005A197F">
        <w:trPr>
          <w:trHeight w:val="255"/>
        </w:trPr>
        <w:tc>
          <w:tcPr>
            <w:tcW w:w="1305" w:type="dxa"/>
            <w:tcBorders>
              <w:right w:val="dotted" w:sz="4" w:space="0" w:color="auto"/>
            </w:tcBorders>
          </w:tcPr>
          <w:p w14:paraId="15D79664" w14:textId="77777777" w:rsidR="009213BD" w:rsidRPr="00447F98" w:rsidRDefault="009213BD" w:rsidP="005A197F"/>
        </w:tc>
        <w:tc>
          <w:tcPr>
            <w:tcW w:w="3799" w:type="dxa"/>
          </w:tcPr>
          <w:p w14:paraId="0AB137B3" w14:textId="77777777" w:rsidR="009213BD" w:rsidRPr="00447F98" w:rsidRDefault="009213BD" w:rsidP="005A197F"/>
        </w:tc>
        <w:tc>
          <w:tcPr>
            <w:tcW w:w="2296" w:type="dxa"/>
            <w:tcBorders>
              <w:right w:val="single" w:sz="4" w:space="0" w:color="auto"/>
            </w:tcBorders>
          </w:tcPr>
          <w:p w14:paraId="4BB27870" w14:textId="77777777" w:rsidR="009213BD" w:rsidRPr="00447F98" w:rsidRDefault="009213BD" w:rsidP="005A197F"/>
        </w:tc>
        <w:tc>
          <w:tcPr>
            <w:tcW w:w="1560" w:type="dxa"/>
            <w:tcBorders>
              <w:left w:val="single" w:sz="4" w:space="0" w:color="auto"/>
            </w:tcBorders>
          </w:tcPr>
          <w:p w14:paraId="18C33330" w14:textId="77777777" w:rsidR="009213BD" w:rsidRPr="00447F98" w:rsidRDefault="009213BD" w:rsidP="005A197F">
            <w:pPr>
              <w:jc w:val="right"/>
            </w:pPr>
          </w:p>
        </w:tc>
      </w:tr>
      <w:tr w:rsidR="009213BD" w:rsidRPr="00447F98" w14:paraId="16AE08C2" w14:textId="77777777" w:rsidTr="005A197F">
        <w:trPr>
          <w:trHeight w:val="64"/>
        </w:trPr>
        <w:tc>
          <w:tcPr>
            <w:tcW w:w="1305" w:type="dxa"/>
            <w:tcBorders>
              <w:bottom w:val="single" w:sz="4" w:space="0" w:color="auto"/>
              <w:right w:val="dotted" w:sz="4" w:space="0" w:color="auto"/>
            </w:tcBorders>
          </w:tcPr>
          <w:p w14:paraId="0017A297" w14:textId="77777777" w:rsidR="009213BD" w:rsidRPr="00447F98" w:rsidRDefault="009213BD" w:rsidP="005A197F"/>
        </w:tc>
        <w:tc>
          <w:tcPr>
            <w:tcW w:w="3799" w:type="dxa"/>
            <w:tcBorders>
              <w:bottom w:val="single" w:sz="4" w:space="0" w:color="auto"/>
            </w:tcBorders>
          </w:tcPr>
          <w:p w14:paraId="25C5245E" w14:textId="77777777" w:rsidR="009213BD" w:rsidRPr="00447F98" w:rsidRDefault="009213BD" w:rsidP="005A197F"/>
        </w:tc>
        <w:tc>
          <w:tcPr>
            <w:tcW w:w="2296" w:type="dxa"/>
            <w:tcBorders>
              <w:bottom w:val="single" w:sz="4" w:space="0" w:color="auto"/>
              <w:right w:val="single" w:sz="4" w:space="0" w:color="auto"/>
            </w:tcBorders>
          </w:tcPr>
          <w:p w14:paraId="1710F5C1" w14:textId="77777777" w:rsidR="009213BD" w:rsidRPr="00447F98" w:rsidRDefault="009213BD" w:rsidP="005A197F"/>
        </w:tc>
        <w:tc>
          <w:tcPr>
            <w:tcW w:w="1560" w:type="dxa"/>
            <w:tcBorders>
              <w:left w:val="single" w:sz="4" w:space="0" w:color="auto"/>
              <w:bottom w:val="single" w:sz="4" w:space="0" w:color="auto"/>
            </w:tcBorders>
          </w:tcPr>
          <w:p w14:paraId="00B0B8CC" w14:textId="77777777" w:rsidR="009213BD" w:rsidRPr="00447F98" w:rsidRDefault="009213BD" w:rsidP="005A197F">
            <w:pPr>
              <w:jc w:val="right"/>
            </w:pPr>
          </w:p>
        </w:tc>
      </w:tr>
    </w:tbl>
    <w:p w14:paraId="45B91132" w14:textId="77777777" w:rsidR="00791F56" w:rsidRPr="00447F98" w:rsidRDefault="00791F56" w:rsidP="00633822"/>
    <w:p w14:paraId="731CD9AD" w14:textId="6D62EA88" w:rsidR="00F54C50" w:rsidRPr="00512235" w:rsidRDefault="008E53ED" w:rsidP="00750412">
      <w:pPr>
        <w:rPr>
          <w:rFonts w:ascii="メイリオ" w:eastAsia="メイリオ" w:hAnsi="メイリオ"/>
          <w:b/>
          <w:sz w:val="28"/>
          <w:bdr w:val="single" w:sz="4" w:space="0" w:color="auto"/>
        </w:rPr>
      </w:pPr>
      <w:r w:rsidRPr="00512235">
        <w:rPr>
          <w:rFonts w:ascii="メイリオ" w:eastAsia="メイリオ" w:hAnsi="メイリオ" w:hint="eastAsia"/>
          <w:b/>
          <w:sz w:val="28"/>
          <w:bdr w:val="single" w:sz="4" w:space="0" w:color="auto"/>
        </w:rPr>
        <w:t>６</w:t>
      </w:r>
      <w:r w:rsidR="00F54C50" w:rsidRPr="00512235">
        <w:rPr>
          <w:rFonts w:ascii="メイリオ" w:eastAsia="メイリオ" w:hAnsi="メイリオ" w:hint="eastAsia"/>
          <w:b/>
          <w:sz w:val="28"/>
          <w:bdr w:val="single" w:sz="4" w:space="0" w:color="auto"/>
        </w:rPr>
        <w:t xml:space="preserve">　</w:t>
      </w:r>
      <w:r w:rsidR="005D5B3C" w:rsidRPr="00512235">
        <w:rPr>
          <w:rFonts w:ascii="メイリオ" w:eastAsia="メイリオ" w:hAnsi="メイリオ" w:hint="eastAsia"/>
          <w:b/>
          <w:sz w:val="28"/>
          <w:bdr w:val="single" w:sz="4" w:space="0" w:color="auto"/>
        </w:rPr>
        <w:t>その他</w:t>
      </w:r>
      <w:r w:rsidR="000279AF" w:rsidRPr="00512235">
        <w:rPr>
          <w:rFonts w:ascii="メイリオ" w:eastAsia="メイリオ" w:hAnsi="メイリオ" w:hint="eastAsia"/>
          <w:b/>
          <w:sz w:val="28"/>
          <w:bdr w:val="single" w:sz="4" w:space="0" w:color="auto"/>
        </w:rPr>
        <w:t xml:space="preserve">　</w:t>
      </w:r>
    </w:p>
    <w:p w14:paraId="2941EBCE" w14:textId="77777777" w:rsidR="005D685A" w:rsidRPr="005D685A" w:rsidRDefault="005D685A" w:rsidP="005D685A">
      <w:pPr>
        <w:ind w:firstLineChars="200" w:firstLine="420"/>
        <w:rPr>
          <w:rFonts w:ascii="ＭＳ 明朝" w:hAnsi="ＭＳ 明朝"/>
        </w:rPr>
      </w:pPr>
      <w:r w:rsidRPr="005D685A">
        <w:rPr>
          <w:rFonts w:ascii="ＭＳ 明朝" w:hAnsi="ＭＳ 明朝" w:hint="eastAsia"/>
        </w:rPr>
        <w:t>関係法令の遵守等、その他必要事項を確認し、該当するものにチェックを付します。</w:t>
      </w:r>
    </w:p>
    <w:p w14:paraId="3E6D5BAA" w14:textId="77777777" w:rsidR="005D685A" w:rsidRPr="00447F98" w:rsidRDefault="005D685A" w:rsidP="00750412"/>
    <w:p w14:paraId="23993A5C" w14:textId="12DE1880" w:rsidR="005D685A" w:rsidRPr="00712366" w:rsidRDefault="00712366" w:rsidP="00712366">
      <w:pPr>
        <w:rPr>
          <w:rFonts w:ascii="ＭＳ 明朝" w:hAnsi="ＭＳ 明朝"/>
        </w:rPr>
      </w:pPr>
      <w:commentRangeStart w:id="13"/>
      <w:r>
        <w:rPr>
          <w:rFonts w:ascii="ＭＳ ゴシック" w:eastAsia="ＭＳ ゴシック" w:hAnsi="ＭＳ ゴシック" w:hint="eastAsia"/>
          <w:b/>
        </w:rPr>
        <w:t>（１）</w:t>
      </w:r>
      <w:r w:rsidR="00FA1F42" w:rsidRPr="00712366">
        <w:rPr>
          <w:rFonts w:ascii="ＭＳ ゴシック" w:eastAsia="ＭＳ ゴシック" w:hAnsi="ＭＳ ゴシック" w:hint="eastAsia"/>
          <w:b/>
        </w:rPr>
        <w:t>関係法令の遵守</w:t>
      </w:r>
      <w:commentRangeEnd w:id="13"/>
      <w:r w:rsidR="00260718">
        <w:rPr>
          <w:rStyle w:val="aa"/>
        </w:rPr>
        <w:commentReference w:id="13"/>
      </w:r>
      <w:r w:rsidR="00E01C4B" w:rsidRPr="005C16AE">
        <w:rPr>
          <w:rFonts w:hint="eastAsia"/>
          <w:b/>
          <w:color w:val="FF0000"/>
          <w:bdr w:val="single" w:sz="4" w:space="0" w:color="FF0000"/>
        </w:rPr>
        <w:t>必須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rPr>
            </w:pPr>
            <w:r w:rsidRPr="00447F98">
              <w:rPr>
                <w:rFonts w:ascii="ＭＳ 明朝" w:hAnsi="ＭＳ 明朝" w:hint="eastAsia"/>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rPr>
            </w:pPr>
            <w:r w:rsidRPr="00447F98">
              <w:rPr>
                <w:rFonts w:ascii="ＭＳ 明朝" w:hAnsi="ＭＳ 明朝" w:hint="eastAsia"/>
              </w:rPr>
              <w:t>チェック欄</w:t>
            </w:r>
          </w:p>
        </w:tc>
      </w:tr>
      <w:tr w:rsidR="00447F98" w:rsidRPr="00447F98" w14:paraId="0B372997" w14:textId="77777777" w:rsidTr="00F53B5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7C8A5" w14:textId="0799FAB5" w:rsidR="00F54C50" w:rsidRPr="00447F98" w:rsidRDefault="00F54C50" w:rsidP="00434E60">
            <w:pPr>
              <w:snapToGrid w:val="0"/>
              <w:spacing w:line="276" w:lineRule="auto"/>
              <w:rPr>
                <w:rFonts w:ascii="ＭＳ 明朝" w:hAnsi="ＭＳ 明朝"/>
              </w:rPr>
            </w:pPr>
            <w:r w:rsidRPr="00447F98">
              <w:rPr>
                <w:rFonts w:ascii="ＭＳ 明朝" w:hAnsi="ＭＳ 明朝" w:hint="eastAsia"/>
              </w:rPr>
              <w:t>事業継続力強化の実施</w:t>
            </w:r>
            <w:r w:rsidRPr="00447F98">
              <w:rPr>
                <w:rFonts w:ascii="ＭＳ 明朝" w:hAnsi="ＭＳ 明朝"/>
              </w:rPr>
              <w:t>にあたり、</w:t>
            </w:r>
            <w:r w:rsidR="006442EA" w:rsidRPr="00447F98">
              <w:rPr>
                <w:rFonts w:ascii="ＭＳ 明朝" w:hAnsi="ＭＳ 明朝" w:hint="eastAsia"/>
              </w:rPr>
              <w:t>私的独占の禁止及び公正取引の確保に関する法律</w:t>
            </w:r>
            <w:r w:rsidR="00DE6E89" w:rsidRPr="00447F98">
              <w:rPr>
                <w:rFonts w:ascii="ＭＳ 明朝" w:hAnsi="ＭＳ 明朝" w:cs="ＭＳ 明朝" w:hint="eastAsia"/>
                <w:kern w:val="0"/>
              </w:rPr>
              <w:t>（昭和二十二年法律第五十四号）</w:t>
            </w:r>
            <w:r w:rsidR="007F754B" w:rsidRPr="00447F98">
              <w:rPr>
                <w:rFonts w:ascii="ＭＳ 明朝" w:hAnsi="ＭＳ 明朝" w:cs="ＭＳ 明朝" w:hint="eastAsia"/>
                <w:kern w:val="0"/>
              </w:rPr>
              <w:t>、下請代金支払遅延等防止法（昭和三十一年法律第百二十号）</w:t>
            </w:r>
            <w:r w:rsidR="00255BD8" w:rsidRPr="00447F98">
              <w:rPr>
                <w:rFonts w:ascii="ＭＳ 明朝" w:hAnsi="ＭＳ 明朝" w:hint="eastAsia"/>
              </w:rPr>
              <w:t>、</w:t>
            </w:r>
            <w:r w:rsidR="006442EA" w:rsidRPr="00447F98">
              <w:rPr>
                <w:rFonts w:ascii="ＭＳ 明朝" w:hAnsi="ＭＳ 明朝" w:hint="eastAsia"/>
              </w:rPr>
              <w:t>下請中小企業振興法</w:t>
            </w:r>
            <w:r w:rsidR="00DE6E89" w:rsidRPr="00447F98">
              <w:rPr>
                <w:rFonts w:ascii="ＭＳ 明朝" w:hAnsi="ＭＳ 明朝" w:cs="ＭＳ 明朝" w:hint="eastAsia"/>
                <w:kern w:val="0"/>
              </w:rPr>
              <w:t>（昭和四十五年法律第百四十五号）</w:t>
            </w:r>
            <w:r w:rsidR="00DB7054" w:rsidRPr="00447F98">
              <w:rPr>
                <w:rFonts w:ascii="ＭＳ 明朝" w:hAnsi="ＭＳ 明朝" w:cs="ＭＳ 明朝" w:hint="eastAsia"/>
                <w:kern w:val="0"/>
              </w:rPr>
              <w:t>その他関係法令</w:t>
            </w:r>
            <w:r w:rsidRPr="00447F98">
              <w:rPr>
                <w:rFonts w:ascii="ＭＳ 明朝" w:hAnsi="ＭＳ 明朝"/>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684C6E67" w:rsidR="008C3326" w:rsidRPr="00447F98" w:rsidRDefault="00AF3368" w:rsidP="00F53B5F">
            <w:pPr>
              <w:snapToGrid w:val="0"/>
              <w:spacing w:line="179" w:lineRule="atLeast"/>
              <w:jc w:val="center"/>
              <w:rPr>
                <w:rFonts w:ascii="ＭＳ 明朝" w:hAnsi="ＭＳ 明朝"/>
              </w:rPr>
            </w:pPr>
            <w:r>
              <w:rPr>
                <w:rFonts w:ascii="ＭＳ 明朝" w:hAnsi="ＭＳ 明朝" w:hint="eastAsia"/>
              </w:rPr>
              <w:t>✔</w:t>
            </w:r>
          </w:p>
        </w:tc>
      </w:tr>
    </w:tbl>
    <w:p w14:paraId="5F935F5C" w14:textId="77777777" w:rsidR="00FA1F42" w:rsidRPr="00447F98" w:rsidRDefault="00FA1F42" w:rsidP="00FE0142">
      <w:pPr>
        <w:ind w:left="420" w:hangingChars="200" w:hanging="420"/>
      </w:pPr>
    </w:p>
    <w:p w14:paraId="621DD12F" w14:textId="3FE94202" w:rsidR="00FA1F42" w:rsidRPr="00447F98" w:rsidRDefault="00FA1F42" w:rsidP="00FE0142">
      <w:pPr>
        <w:ind w:left="422" w:hangingChars="200" w:hanging="422"/>
      </w:pPr>
      <w:commentRangeStart w:id="14"/>
      <w:r w:rsidRPr="00712366">
        <w:rPr>
          <w:rFonts w:ascii="ＭＳ ゴシック" w:eastAsia="ＭＳ ゴシック" w:hAnsi="ＭＳ ゴシック" w:hint="eastAsia"/>
          <w:b/>
        </w:rPr>
        <w:t>（２）その他事業継続力強化に資する取組</w:t>
      </w:r>
      <w:commentRangeEnd w:id="14"/>
      <w:r w:rsidR="00260718">
        <w:rPr>
          <w:rStyle w:val="aa"/>
        </w:rPr>
        <w:commentReference w:id="14"/>
      </w:r>
      <w:r w:rsidR="00D535F8" w:rsidRPr="00447F98">
        <w:rPr>
          <w:rFonts w:hint="eastAsia"/>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rPr>
            </w:pPr>
            <w:r w:rsidRPr="00447F98">
              <w:rPr>
                <w:rFonts w:ascii="ＭＳ 明朝" w:hAnsi="ＭＳ 明朝" w:hint="eastAsia"/>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rPr>
            </w:pPr>
            <w:r w:rsidRPr="00447F98">
              <w:rPr>
                <w:rFonts w:ascii="ＭＳ 明朝" w:hAnsi="ＭＳ 明朝" w:hint="eastAsia"/>
              </w:rPr>
              <w:t>チェック欄</w:t>
            </w:r>
          </w:p>
        </w:tc>
      </w:tr>
      <w:tr w:rsidR="00447F98" w:rsidRPr="00447F98" w14:paraId="066EE76B"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7F754B" w:rsidRPr="00447F98" w:rsidRDefault="00255BD8" w:rsidP="00434E60">
            <w:pPr>
              <w:snapToGrid w:val="0"/>
              <w:spacing w:line="276" w:lineRule="auto"/>
              <w:rPr>
                <w:rFonts w:ascii="ＭＳ 明朝" w:hAnsi="ＭＳ 明朝"/>
              </w:rPr>
            </w:pPr>
            <w:r w:rsidRPr="00447F98">
              <w:rPr>
                <w:rFonts w:ascii="ＭＳ 明朝" w:hAnsi="ＭＳ 明朝" w:hint="eastAsia"/>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C8ABAD" w14:textId="2A7EEB9D" w:rsidR="008C3326" w:rsidRPr="00447F98" w:rsidRDefault="008C3326" w:rsidP="00434E60">
            <w:pPr>
              <w:snapToGrid w:val="0"/>
              <w:spacing w:line="179" w:lineRule="atLeast"/>
              <w:rPr>
                <w:rFonts w:ascii="ＭＳ 明朝" w:hAnsi="ＭＳ 明朝"/>
              </w:rPr>
            </w:pPr>
            <w:r>
              <w:rPr>
                <w:rFonts w:ascii="ＭＳ 明朝" w:hAnsi="ＭＳ 明朝" w:hint="eastAsia"/>
              </w:rPr>
              <w:t xml:space="preserve">　　　</w:t>
            </w:r>
          </w:p>
        </w:tc>
      </w:tr>
      <w:tr w:rsidR="00447F98" w:rsidRPr="00447F98" w14:paraId="78CA464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255BD8" w:rsidRPr="00447F98" w:rsidRDefault="00255BD8" w:rsidP="00434E60">
            <w:pPr>
              <w:snapToGrid w:val="0"/>
              <w:spacing w:line="276" w:lineRule="auto"/>
              <w:rPr>
                <w:rFonts w:ascii="ＭＳ 明朝" w:hAnsi="ＭＳ 明朝"/>
              </w:rPr>
            </w:pPr>
            <w:r w:rsidRPr="00447F98">
              <w:rPr>
                <w:rFonts w:ascii="ＭＳ 明朝" w:hAnsi="ＭＳ 明朝" w:hint="eastAsia"/>
              </w:rPr>
              <w:t>ISO</w:t>
            </w:r>
            <w:r w:rsidR="00B85F00" w:rsidRPr="00447F98">
              <w:rPr>
                <w:rFonts w:ascii="ＭＳ 明朝" w:hAnsi="ＭＳ 明朝"/>
              </w:rPr>
              <w:t xml:space="preserve"> </w:t>
            </w:r>
            <w:r w:rsidR="00B85F00" w:rsidRPr="00447F98">
              <w:rPr>
                <w:rFonts w:ascii="ＭＳ 明朝" w:hAnsi="ＭＳ 明朝" w:cs="ＭＳ 明朝" w:hint="eastAsia"/>
                <w:kern w:val="0"/>
              </w:rPr>
              <w:t>22301</w:t>
            </w:r>
            <w:r w:rsidRPr="00447F98">
              <w:rPr>
                <w:rFonts w:ascii="ＭＳ 明朝" w:hAnsi="ＭＳ 明朝" w:hint="eastAsia"/>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48D970" w14:textId="6221AF2A" w:rsidR="00255BD8" w:rsidRPr="00447F98" w:rsidRDefault="008C3326" w:rsidP="00434E60">
            <w:pPr>
              <w:snapToGrid w:val="0"/>
              <w:spacing w:line="179" w:lineRule="atLeast"/>
              <w:rPr>
                <w:rFonts w:ascii="ＭＳ 明朝" w:hAnsi="ＭＳ 明朝"/>
              </w:rPr>
            </w:pPr>
            <w:r>
              <w:rPr>
                <w:rFonts w:ascii="ＭＳ 明朝" w:hAnsi="ＭＳ 明朝" w:hint="eastAsia"/>
              </w:rPr>
              <w:t xml:space="preserve">　　　</w:t>
            </w:r>
          </w:p>
        </w:tc>
      </w:tr>
      <w:tr w:rsidR="00447F98" w:rsidRPr="00447F98" w14:paraId="6A768305"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9016D8" w:rsidRPr="00447F98" w:rsidRDefault="009016D8" w:rsidP="00434E60">
            <w:pPr>
              <w:snapToGrid w:val="0"/>
              <w:spacing w:line="276" w:lineRule="auto"/>
              <w:rPr>
                <w:rFonts w:ascii="ＭＳ 明朝" w:hAnsi="ＭＳ 明朝"/>
              </w:rPr>
            </w:pPr>
            <w:r w:rsidRPr="00447F98">
              <w:rPr>
                <w:rFonts w:ascii="ＭＳ 明朝" w:hAnsi="ＭＳ 明朝" w:hint="eastAsia"/>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784EDE" w14:textId="4149C2E3" w:rsidR="009016D8" w:rsidRPr="00447F98" w:rsidRDefault="008C3326" w:rsidP="00434E60">
            <w:pPr>
              <w:snapToGrid w:val="0"/>
              <w:spacing w:line="179" w:lineRule="atLeast"/>
              <w:rPr>
                <w:rFonts w:ascii="ＭＳ 明朝" w:hAnsi="ＭＳ 明朝"/>
              </w:rPr>
            </w:pPr>
            <w:r>
              <w:rPr>
                <w:rFonts w:ascii="ＭＳ 明朝" w:hAnsi="ＭＳ 明朝" w:hint="eastAsia"/>
              </w:rPr>
              <w:t xml:space="preserve">　　　</w:t>
            </w:r>
          </w:p>
        </w:tc>
      </w:tr>
    </w:tbl>
    <w:p w14:paraId="62FA5887" w14:textId="3BDEDC7A" w:rsidR="00FA1F42" w:rsidRPr="00447F98" w:rsidRDefault="00255BD8" w:rsidP="00FE0142">
      <w:pPr>
        <w:ind w:left="420" w:hangingChars="200" w:hanging="420"/>
        <w:rPr>
          <w:rFonts w:ascii="ＭＳ 明朝" w:hAnsi="ＭＳ 明朝"/>
        </w:rPr>
      </w:pPr>
      <w:r w:rsidRPr="00447F98">
        <w:rPr>
          <w:rFonts w:ascii="ＭＳ 明朝" w:hAnsi="ＭＳ 明朝" w:hint="eastAsia"/>
        </w:rPr>
        <w:t>（※１）国土強靱化に貢献する団体を認証する制度</w:t>
      </w:r>
    </w:p>
    <w:p w14:paraId="596DCC10" w14:textId="56B1A20D" w:rsidR="00BD7477" w:rsidRDefault="00255BD8">
      <w:pPr>
        <w:ind w:left="420" w:hangingChars="200" w:hanging="420"/>
        <w:rPr>
          <w:rFonts w:ascii="ＭＳ 明朝" w:hAnsi="ＭＳ 明朝"/>
        </w:rPr>
      </w:pPr>
      <w:r w:rsidRPr="00447F98">
        <w:rPr>
          <w:rFonts w:ascii="ＭＳ 明朝" w:hAnsi="ＭＳ 明朝" w:hint="eastAsia"/>
        </w:rPr>
        <w:t>（※２）事業継続マネジメントシステム</w:t>
      </w:r>
      <w:r w:rsidR="00B85F00" w:rsidRPr="00447F98">
        <w:rPr>
          <w:rFonts w:ascii="ＭＳ 明朝" w:hAnsi="ＭＳ 明朝" w:hint="eastAsia"/>
        </w:rPr>
        <w:t>（BCMS）</w:t>
      </w:r>
      <w:r w:rsidRPr="00447F98">
        <w:rPr>
          <w:rFonts w:ascii="ＭＳ 明朝" w:hAnsi="ＭＳ 明朝" w:hint="eastAsia"/>
        </w:rPr>
        <w:t>の国際規格</w:t>
      </w:r>
    </w:p>
    <w:p w14:paraId="77A29FF7" w14:textId="34DFBF5E" w:rsidR="00540E4C" w:rsidRDefault="00540E4C">
      <w:pPr>
        <w:ind w:left="420" w:hangingChars="200" w:hanging="420"/>
        <w:rPr>
          <w:rFonts w:ascii="ＭＳ 明朝" w:hAnsi="ＭＳ 明朝"/>
        </w:rPr>
      </w:pPr>
    </w:p>
    <w:p w14:paraId="06BD3DB6" w14:textId="24F52A50" w:rsidR="00540E4C" w:rsidRDefault="00540E4C">
      <w:pPr>
        <w:ind w:left="420" w:hangingChars="200" w:hanging="420"/>
        <w:rPr>
          <w:rFonts w:ascii="ＭＳ 明朝" w:hAnsi="ＭＳ 明朝"/>
        </w:rPr>
      </w:pPr>
    </w:p>
    <w:sectPr w:rsidR="00540E4C" w:rsidSect="002D238C">
      <w:headerReference w:type="default" r:id="rId13"/>
      <w:footerReference w:type="default" r:id="rId14"/>
      <w:pgSz w:w="11906" w:h="16838" w:code="9"/>
      <w:pgMar w:top="-851" w:right="1531" w:bottom="340" w:left="1531" w:header="851" w:footer="680" w:gutter="0"/>
      <w:pgNumType w:start="1"/>
      <w:cols w:space="425"/>
      <w:docGrid w:type="lines" w:linePitch="34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注意点" w:date="2023-10-18T15:33:00Z" w:initials="R">
    <w:p w14:paraId="02B54D78" w14:textId="77777777" w:rsidR="00AF3368" w:rsidRDefault="00970990" w:rsidP="00970990">
      <w:pPr>
        <w:pStyle w:val="ab"/>
      </w:pPr>
      <w:r>
        <w:rPr>
          <w:rStyle w:val="aa"/>
        </w:rPr>
        <w:annotationRef/>
      </w:r>
    </w:p>
    <w:p w14:paraId="2FFAE2A4" w14:textId="24B1DD48" w:rsidR="00970990" w:rsidRPr="00AF3368" w:rsidRDefault="00AF3368" w:rsidP="00590EA6">
      <w:pPr>
        <w:pStyle w:val="ab"/>
        <w:numPr>
          <w:ilvl w:val="0"/>
          <w:numId w:val="31"/>
        </w:numPr>
        <w:rPr>
          <w:rFonts w:ascii="UD デジタル 教科書体 NK-B" w:eastAsia="UD デジタル 教科書体 NK-B"/>
        </w:rPr>
      </w:pPr>
      <w:r w:rsidRPr="00AF3368">
        <w:rPr>
          <w:rFonts w:ascii="UD デジタル 教科書体 NK-B" w:eastAsia="UD デジタル 教科書体 NK-B" w:hint="eastAsia"/>
        </w:rPr>
        <w:t>手引きのほか</w:t>
      </w:r>
      <w:r w:rsidR="00970990" w:rsidRPr="00AF3368">
        <w:rPr>
          <w:rFonts w:ascii="UD デジタル 教科書体 NK-B" w:eastAsia="UD デジタル 教科書体 NK-B" w:hint="eastAsia"/>
        </w:rPr>
        <w:t>、下記を参考に策定してください。</w:t>
      </w:r>
    </w:p>
    <w:p w14:paraId="46D57F7A" w14:textId="77777777" w:rsidR="00970990" w:rsidRPr="00AF3368" w:rsidRDefault="00970990" w:rsidP="00970990">
      <w:pPr>
        <w:pStyle w:val="ab"/>
        <w:rPr>
          <w:rFonts w:ascii="UD デジタル 教科書体 NK-B" w:eastAsia="UD デジタル 教科書体 NK-B"/>
        </w:rPr>
      </w:pPr>
      <w:r w:rsidRPr="00AF3368">
        <w:rPr>
          <w:rFonts w:ascii="UD デジタル 教科書体 NK-B" w:eastAsia="UD デジタル 教科書体 NK-B" w:hint="eastAsia"/>
        </w:rPr>
        <w:t>①認定制度の概要</w:t>
      </w:r>
    </w:p>
    <w:p w14:paraId="07883341" w14:textId="77777777" w:rsidR="00970990" w:rsidRDefault="00690349" w:rsidP="00970990">
      <w:pPr>
        <w:pStyle w:val="ab"/>
      </w:pPr>
      <w:hyperlink r:id="rId1" w:history="1">
        <w:r w:rsidR="00970990" w:rsidRPr="00790664">
          <w:rPr>
            <w:rStyle w:val="af1"/>
          </w:rPr>
          <w:t>https://www.chusho.meti.go.jp/keiei/antei/bousai/download/keizokuryoku/tebiki_gaiyo.pdf</w:t>
        </w:r>
      </w:hyperlink>
    </w:p>
    <w:p w14:paraId="0F23067B" w14:textId="77777777" w:rsidR="00970990" w:rsidRDefault="00970990" w:rsidP="00970990">
      <w:pPr>
        <w:pStyle w:val="ab"/>
      </w:pPr>
    </w:p>
    <w:p w14:paraId="4DBC4332" w14:textId="77777777" w:rsidR="00970990" w:rsidRPr="00AF3368" w:rsidRDefault="00970990" w:rsidP="00970990">
      <w:pPr>
        <w:pStyle w:val="ab"/>
        <w:rPr>
          <w:rFonts w:ascii="UD デジタル 教科書体 NK-B" w:eastAsia="UD デジタル 教科書体 NK-B"/>
        </w:rPr>
      </w:pPr>
      <w:r w:rsidRPr="00AF3368">
        <w:rPr>
          <w:rFonts w:ascii="UD デジタル 教科書体 NK-B" w:eastAsia="UD デジタル 教科書体 NK-B" w:hint="eastAsia"/>
        </w:rPr>
        <w:t>②Q＆A集</w:t>
      </w:r>
    </w:p>
    <w:p w14:paraId="4A6ABCF0" w14:textId="77777777" w:rsidR="00970990" w:rsidRDefault="00690349" w:rsidP="00970990">
      <w:pPr>
        <w:pStyle w:val="ab"/>
      </w:pPr>
      <w:hyperlink r:id="rId2" w:history="1">
        <w:r w:rsidR="00970990" w:rsidRPr="00790664">
          <w:rPr>
            <w:rStyle w:val="af1"/>
          </w:rPr>
          <w:t>https://www.chusho.meti.go.jp/keiei/antei/bousai/download/keizokuryoku/tebiki_qa.pdf?0401</w:t>
        </w:r>
      </w:hyperlink>
    </w:p>
    <w:p w14:paraId="7BDF32FA" w14:textId="77777777" w:rsidR="00970990" w:rsidRDefault="00970990" w:rsidP="00970990">
      <w:pPr>
        <w:pStyle w:val="ab"/>
      </w:pPr>
    </w:p>
    <w:p w14:paraId="3CB3A153" w14:textId="77777777" w:rsidR="00970990" w:rsidRPr="00AF3368" w:rsidRDefault="00970990" w:rsidP="00970990">
      <w:pPr>
        <w:pStyle w:val="ab"/>
        <w:rPr>
          <w:rFonts w:ascii="UD デジタル 教科書体 NK-B" w:eastAsia="UD デジタル 教科書体 NK-B"/>
        </w:rPr>
      </w:pPr>
      <w:r w:rsidRPr="00AF3368">
        <w:rPr>
          <w:rFonts w:ascii="UD デジタル 教科書体 NK-B" w:eastAsia="UD デジタル 教科書体 NK-B" w:hint="eastAsia"/>
        </w:rPr>
        <w:t>③審査におけるよくある修正依頼</w:t>
      </w:r>
    </w:p>
    <w:p w14:paraId="5240B469" w14:textId="77777777" w:rsidR="00970990" w:rsidRDefault="00690349" w:rsidP="00970990">
      <w:pPr>
        <w:pStyle w:val="ab"/>
      </w:pPr>
      <w:hyperlink r:id="rId3" w:history="1">
        <w:r w:rsidR="00970990" w:rsidRPr="00790664">
          <w:rPr>
            <w:rStyle w:val="af1"/>
          </w:rPr>
          <w:t>https://www.chusho.meti.go.jp/keiei/antei/bousai/download/keizokuryoku/shinsa_syuusei.pdf</w:t>
        </w:r>
      </w:hyperlink>
    </w:p>
    <w:p w14:paraId="1755F005" w14:textId="77777777" w:rsidR="00970990" w:rsidRDefault="00970990" w:rsidP="00970990">
      <w:pPr>
        <w:pStyle w:val="ab"/>
      </w:pPr>
    </w:p>
    <w:p w14:paraId="56E5BB6B" w14:textId="77777777" w:rsidR="00970990" w:rsidRPr="00AF3368" w:rsidRDefault="00970990" w:rsidP="00970990">
      <w:pPr>
        <w:pStyle w:val="ab"/>
        <w:rPr>
          <w:rFonts w:ascii="UD デジタル 教科書体 NK-B" w:eastAsia="UD デジタル 教科書体 NK-B"/>
        </w:rPr>
      </w:pPr>
      <w:r w:rsidRPr="00AF3368">
        <w:rPr>
          <w:rFonts w:ascii="UD デジタル 教科書体 NK-B" w:eastAsia="UD デジタル 教科書体 NK-B" w:hint="eastAsia"/>
        </w:rPr>
        <w:t>④中小企業庁HP</w:t>
      </w:r>
    </w:p>
    <w:p w14:paraId="4653DC46" w14:textId="77777777" w:rsidR="00970990" w:rsidRDefault="00690349" w:rsidP="00970990">
      <w:pPr>
        <w:pStyle w:val="ab"/>
      </w:pPr>
      <w:hyperlink r:id="rId4" w:anchor="tebiki" w:history="1">
        <w:r w:rsidR="00970990" w:rsidRPr="00790664">
          <w:rPr>
            <w:rStyle w:val="af1"/>
          </w:rPr>
          <w:t>https://www.chusho.meti.go.jp/keiei/antei/bousai/keizokuryoku.htm#tebiki</w:t>
        </w:r>
      </w:hyperlink>
    </w:p>
    <w:p w14:paraId="11D59F28" w14:textId="4B477E26" w:rsidR="00970990" w:rsidRPr="00970990" w:rsidRDefault="00970990">
      <w:pPr>
        <w:pStyle w:val="ab"/>
      </w:pPr>
    </w:p>
  </w:comment>
  <w:comment w:id="1" w:author="★注意点" w:date="2023-10-18T13:00:00Z" w:initials="R">
    <w:p w14:paraId="1C394E68" w14:textId="77777777" w:rsidR="00AF3368" w:rsidRDefault="005A197F" w:rsidP="00AF3368">
      <w:pPr>
        <w:pStyle w:val="ab"/>
        <w:rPr>
          <w:rFonts w:ascii="UD デジタル 教科書体 NK-B" w:eastAsia="UD デジタル 教科書体 NK-B"/>
          <w:color w:val="262626" w:themeColor="text1" w:themeTint="D9"/>
          <w:sz w:val="28"/>
        </w:rPr>
      </w:pPr>
      <w:r>
        <w:rPr>
          <w:rStyle w:val="aa"/>
        </w:rPr>
        <w:annotationRef/>
      </w:r>
    </w:p>
    <w:p w14:paraId="698662E1" w14:textId="5C0A8FBE" w:rsidR="005A197F" w:rsidRPr="00AF3368" w:rsidRDefault="005A197F" w:rsidP="00AF3368">
      <w:pPr>
        <w:pStyle w:val="ab"/>
        <w:numPr>
          <w:ilvl w:val="0"/>
          <w:numId w:val="9"/>
        </w:numPr>
        <w:rPr>
          <w:rFonts w:ascii="UD デジタル 教科書体 NK-B" w:eastAsia="UD デジタル 教科書体 NK-B"/>
          <w:color w:val="262626" w:themeColor="text1" w:themeTint="D9"/>
          <w:sz w:val="28"/>
        </w:rPr>
      </w:pPr>
      <w:r w:rsidRPr="00AF3368">
        <w:rPr>
          <w:rFonts w:ascii="UD デジタル 教科書体 NK-B" w:eastAsia="UD デジタル 教科書体 NK-B" w:hint="eastAsia"/>
          <w:color w:val="262626" w:themeColor="text1" w:themeTint="D9"/>
          <w:sz w:val="28"/>
        </w:rPr>
        <w:t>自社がどのような事業を営んでいるのかを、分かりやすく簡潔に記入してください。</w:t>
      </w:r>
    </w:p>
    <w:p w14:paraId="2898C76B" w14:textId="32531C24" w:rsidR="005A197F" w:rsidRPr="00512235" w:rsidRDefault="005A197F" w:rsidP="00561A7E">
      <w:pPr>
        <w:pStyle w:val="ab"/>
        <w:numPr>
          <w:ilvl w:val="0"/>
          <w:numId w:val="9"/>
        </w:numPr>
        <w:rPr>
          <w:rFonts w:ascii="UD デジタル 教科書体 NK-B" w:eastAsia="UD デジタル 教科書体 NK-B"/>
          <w:color w:val="262626" w:themeColor="text1" w:themeTint="D9"/>
          <w:sz w:val="28"/>
        </w:rPr>
      </w:pPr>
      <w:r w:rsidRPr="00512235">
        <w:rPr>
          <w:rFonts w:ascii="UD デジタル 教科書体 NK-B" w:eastAsia="UD デジタル 教科書体 NK-B" w:hint="eastAsia"/>
          <w:color w:val="262626" w:themeColor="text1" w:themeTint="D9"/>
          <w:sz w:val="28"/>
        </w:rPr>
        <w:t>業種等に加え、自らの事業活動が担う役割について、サプライチェーンにおける役割または地域経済などにおける役割の記載がない場合、計画書の不備として認定の対象とはなりません。</w:t>
      </w:r>
    </w:p>
  </w:comment>
  <w:comment w:id="2" w:author="★注意点" w:date="2023-10-18T13:00:00Z" w:initials="R">
    <w:p w14:paraId="5837DD86" w14:textId="77777777" w:rsidR="00AF3368" w:rsidRDefault="005A197F" w:rsidP="00AF3368">
      <w:pPr>
        <w:pStyle w:val="a8"/>
        <w:rPr>
          <w:rFonts w:ascii="UD デジタル 教科書体 NK-B"/>
        </w:rPr>
      </w:pPr>
      <w:r>
        <w:rPr>
          <w:rStyle w:val="aa"/>
        </w:rPr>
        <w:annotationRef/>
      </w:r>
    </w:p>
    <w:p w14:paraId="7F1B10D4" w14:textId="77777777" w:rsidR="00A54A89" w:rsidRDefault="005A197F" w:rsidP="00A54A89">
      <w:pPr>
        <w:pStyle w:val="a8"/>
        <w:numPr>
          <w:ilvl w:val="0"/>
          <w:numId w:val="25"/>
        </w:numPr>
        <w:rPr>
          <w:rFonts w:ascii="UD デジタル 教科書体 NK-B"/>
        </w:rPr>
      </w:pPr>
      <w:r w:rsidRPr="00512235">
        <w:rPr>
          <w:rFonts w:ascii="UD デジタル 教科書体 NK-B" w:hint="eastAsia"/>
        </w:rPr>
        <w:t>何を目的として事業継続力の強化を図るのかを検討し、記載します。</w:t>
      </w:r>
    </w:p>
    <w:p w14:paraId="362F5713" w14:textId="7F446D1E" w:rsidR="005A197F" w:rsidRPr="00A54A89" w:rsidRDefault="005A197F" w:rsidP="00A54A89">
      <w:pPr>
        <w:pStyle w:val="a8"/>
        <w:numPr>
          <w:ilvl w:val="0"/>
          <w:numId w:val="25"/>
        </w:numPr>
        <w:rPr>
          <w:rFonts w:ascii="UD デジタル 教科書体 NK-B"/>
        </w:rPr>
      </w:pPr>
      <w:r w:rsidRPr="00A54A89">
        <w:rPr>
          <w:rFonts w:ascii="UD デジタル 教科書体 NK-B" w:hint="eastAsia"/>
        </w:rPr>
        <w:t>自社が被災した場合のサプライチェーンや地域経済への影響度や、従業員に対する会社の姿勢について、可能な限り具体的に記載してください。</w:t>
      </w:r>
    </w:p>
    <w:p w14:paraId="512C40A1" w14:textId="77777777" w:rsidR="005A197F" w:rsidRPr="00512235" w:rsidRDefault="005A197F" w:rsidP="00561A7E">
      <w:pPr>
        <w:pStyle w:val="a8"/>
        <w:numPr>
          <w:ilvl w:val="0"/>
          <w:numId w:val="9"/>
        </w:numPr>
        <w:rPr>
          <w:rFonts w:ascii="UD デジタル 教科書体 NK-B"/>
        </w:rPr>
      </w:pPr>
      <w:r w:rsidRPr="00512235">
        <w:rPr>
          <w:rFonts w:ascii="UD デジタル 教科書体 NK-B" w:hint="eastAsia"/>
        </w:rPr>
        <w:t>下記の観点について自社の理念等と照らし合わせて考えてください。</w:t>
      </w:r>
    </w:p>
    <w:p w14:paraId="29B83A54" w14:textId="6755AC8E" w:rsidR="005A197F" w:rsidRPr="00512235" w:rsidRDefault="005A197F" w:rsidP="00561A7E">
      <w:pPr>
        <w:pStyle w:val="a8"/>
        <w:rPr>
          <w:rFonts w:ascii="UD デジタル 教科書体 NK-B"/>
        </w:rPr>
      </w:pPr>
      <w:r w:rsidRPr="00512235">
        <w:rPr>
          <w:rFonts w:ascii="UD デジタル 教科書体 NK-B" w:hint="eastAsia"/>
        </w:rPr>
        <w:t>・従業員及びその家族に対する責務、自社の企業理念、経営方針</w:t>
      </w:r>
    </w:p>
    <w:p w14:paraId="1BA27A31" w14:textId="77777777" w:rsidR="005A197F" w:rsidRPr="00512235" w:rsidRDefault="005A197F" w:rsidP="00561A7E">
      <w:pPr>
        <w:pStyle w:val="a8"/>
        <w:rPr>
          <w:rFonts w:ascii="UD デジタル 教科書体 NK-B"/>
        </w:rPr>
      </w:pPr>
      <w:r w:rsidRPr="00512235">
        <w:rPr>
          <w:rFonts w:ascii="UD デジタル 教科書体 NK-B" w:hint="eastAsia"/>
        </w:rPr>
        <w:t>・顧客・取引先や地域経済に対する影響</w:t>
      </w:r>
    </w:p>
    <w:p w14:paraId="43365CD4" w14:textId="77777777" w:rsidR="005A197F" w:rsidRPr="00512235" w:rsidRDefault="005A197F" w:rsidP="00561A7E">
      <w:pPr>
        <w:pStyle w:val="a8"/>
        <w:rPr>
          <w:rFonts w:ascii="UD デジタル 教科書体 NK-B"/>
        </w:rPr>
      </w:pPr>
      <w:r w:rsidRPr="00512235">
        <w:rPr>
          <w:rFonts w:ascii="UD デジタル 教科書体 NK-B" w:hint="eastAsia"/>
        </w:rPr>
        <w:t>・事業継続力強化に当たっての理念や基本的な方針</w:t>
      </w:r>
    </w:p>
    <w:p w14:paraId="333ED151" w14:textId="0BF0DCDB" w:rsidR="005A197F" w:rsidRPr="00561A7E" w:rsidRDefault="005A197F">
      <w:pPr>
        <w:pStyle w:val="ab"/>
      </w:pPr>
    </w:p>
  </w:comment>
  <w:comment w:id="3" w:author="★注意点" w:date="2023-10-18T13:01:00Z" w:initials="R">
    <w:p w14:paraId="65BE72AA" w14:textId="77777777" w:rsidR="00690349" w:rsidRDefault="005A197F" w:rsidP="00690349">
      <w:pPr>
        <w:pStyle w:val="ab"/>
      </w:pPr>
      <w:r>
        <w:rPr>
          <w:rStyle w:val="aa"/>
        </w:rPr>
        <w:annotationRef/>
      </w:r>
    </w:p>
    <w:p w14:paraId="5641D75F" w14:textId="77777777" w:rsidR="00690349" w:rsidRDefault="00690349" w:rsidP="00690349">
      <w:pPr>
        <w:pStyle w:val="ab"/>
        <w:numPr>
          <w:ilvl w:val="0"/>
          <w:numId w:val="51"/>
        </w:numPr>
      </w:pPr>
      <w:r>
        <w:rPr>
          <w:rFonts w:hint="eastAsia"/>
          <w:color w:val="000000"/>
        </w:rPr>
        <w:t>ハザードマップや</w:t>
      </w:r>
      <w:r>
        <w:rPr>
          <w:rFonts w:hint="eastAsia"/>
          <w:color w:val="000000"/>
        </w:rPr>
        <w:t>J-SHIS</w:t>
      </w:r>
      <w:r>
        <w:rPr>
          <w:rFonts w:hint="eastAsia"/>
          <w:color w:val="000000"/>
        </w:rPr>
        <w:t>（地震ハザードステーション）等を確認し、想定される自然災害等を記載してください。</w:t>
      </w:r>
    </w:p>
    <w:p w14:paraId="36F03BC4" w14:textId="77777777" w:rsidR="00690349" w:rsidRDefault="00690349" w:rsidP="00690349">
      <w:pPr>
        <w:pStyle w:val="ab"/>
        <w:numPr>
          <w:ilvl w:val="0"/>
          <w:numId w:val="51"/>
        </w:numPr>
      </w:pPr>
      <w:r>
        <w:rPr>
          <w:rFonts w:hint="eastAsia"/>
        </w:rPr>
        <w:t>自然災害等の想定にあたっては、自社の事業活動に甚大な影響を与える可能性が高い自然災害等を一つ以上記載してください（より多くの災害等に対応することが期待されますが全ての自然災害等を網羅する必要はありません）。</w:t>
      </w:r>
    </w:p>
    <w:p w14:paraId="3931A964" w14:textId="77777777" w:rsidR="00690349" w:rsidRDefault="00690349" w:rsidP="00690349">
      <w:pPr>
        <w:pStyle w:val="ab"/>
        <w:numPr>
          <w:ilvl w:val="0"/>
          <w:numId w:val="51"/>
        </w:numPr>
      </w:pPr>
      <w:r>
        <w:rPr>
          <w:rFonts w:hint="eastAsia"/>
          <w:color w:val="000000"/>
        </w:rPr>
        <w:t>複数の拠点を持つ場合、個々の拠点ごとの詳細な被害想定までは不要です。</w:t>
      </w:r>
      <w:r>
        <w:rPr>
          <w:rFonts w:hint="eastAsia"/>
        </w:rPr>
        <w:t>事業継続力強化策定の手引き</w:t>
      </w:r>
      <w:r>
        <w:rPr>
          <w:rFonts w:hint="eastAsia"/>
        </w:rPr>
        <w:t>P</w:t>
      </w:r>
      <w:r>
        <w:rPr>
          <w:rFonts w:hint="eastAsia"/>
        </w:rPr>
        <w:t>８の＜被害想定の考え＞を参照ください。</w:t>
      </w:r>
    </w:p>
    <w:p w14:paraId="413C3D57" w14:textId="77777777" w:rsidR="00690349" w:rsidRDefault="00690349" w:rsidP="00690349">
      <w:pPr>
        <w:pStyle w:val="ab"/>
        <w:numPr>
          <w:ilvl w:val="0"/>
          <w:numId w:val="51"/>
        </w:numPr>
      </w:pPr>
      <w:r>
        <w:rPr>
          <w:rFonts w:hint="eastAsia"/>
        </w:rPr>
        <w:t>地震については予想震度や津波の予想高さ、水害については浸水の予想高さ等を具体的に記載ください。</w:t>
      </w:r>
    </w:p>
    <w:p w14:paraId="3F0A0E8B" w14:textId="77777777" w:rsidR="00690349" w:rsidRDefault="00690349" w:rsidP="00690349">
      <w:pPr>
        <w:pStyle w:val="ab"/>
      </w:pPr>
    </w:p>
    <w:p w14:paraId="7FDCBF76" w14:textId="77777777" w:rsidR="00690349" w:rsidRDefault="00690349" w:rsidP="00690349">
      <w:pPr>
        <w:pStyle w:val="ab"/>
      </w:pPr>
      <w:r>
        <w:rPr>
          <w:rFonts w:hint="eastAsia"/>
          <w:color w:val="000000"/>
        </w:rPr>
        <w:t>【ハザードマップ等の入手方法】</w:t>
      </w:r>
    </w:p>
    <w:p w14:paraId="52AA1152" w14:textId="77777777" w:rsidR="00690349" w:rsidRDefault="00690349" w:rsidP="00690349">
      <w:pPr>
        <w:pStyle w:val="ab"/>
      </w:pPr>
      <w:r>
        <w:rPr>
          <w:rFonts w:hint="eastAsia"/>
          <w:color w:val="000000"/>
        </w:rPr>
        <w:t>○ハザードマップポータルサイト：</w:t>
      </w:r>
      <w:r>
        <w:rPr>
          <w:rFonts w:hint="eastAsia"/>
          <w:color w:val="000000"/>
        </w:rPr>
        <w:t xml:space="preserve">  </w:t>
      </w:r>
    </w:p>
    <w:p w14:paraId="61674F94" w14:textId="77777777" w:rsidR="00690349" w:rsidRDefault="00690349" w:rsidP="00690349">
      <w:pPr>
        <w:pStyle w:val="ab"/>
      </w:pPr>
      <w:r>
        <w:rPr>
          <w:color w:val="000000"/>
        </w:rPr>
        <w:t xml:space="preserve">   </w:t>
      </w:r>
      <w:hyperlink r:id="rId5" w:history="1">
        <w:r w:rsidRPr="00FE5B2F">
          <w:rPr>
            <w:rStyle w:val="af1"/>
          </w:rPr>
          <w:t>https://disaportal.gsi.go.jp/</w:t>
        </w:r>
      </w:hyperlink>
    </w:p>
    <w:p w14:paraId="5364C3F8" w14:textId="77777777" w:rsidR="00690349" w:rsidRDefault="00690349" w:rsidP="00690349">
      <w:pPr>
        <w:pStyle w:val="ab"/>
      </w:pPr>
    </w:p>
    <w:p w14:paraId="5BBEEDD0" w14:textId="77777777" w:rsidR="00690349" w:rsidRDefault="00690349" w:rsidP="00690349">
      <w:pPr>
        <w:pStyle w:val="ab"/>
      </w:pPr>
      <w:r>
        <w:rPr>
          <w:rFonts w:hint="eastAsia"/>
          <w:color w:val="000000"/>
        </w:rPr>
        <w:t>＜地震＞</w:t>
      </w:r>
    </w:p>
    <w:p w14:paraId="46B633E8" w14:textId="77777777" w:rsidR="00690349" w:rsidRDefault="00690349" w:rsidP="00690349">
      <w:pPr>
        <w:pStyle w:val="ab"/>
      </w:pPr>
      <w:r>
        <w:rPr>
          <w:rFonts w:hint="eastAsia"/>
          <w:b/>
          <w:bCs/>
          <w:color w:val="000000"/>
        </w:rPr>
        <w:t>○</w:t>
      </w:r>
      <w:r>
        <w:rPr>
          <w:rFonts w:hint="eastAsia"/>
          <w:b/>
          <w:bCs/>
          <w:color w:val="000000"/>
        </w:rPr>
        <w:t>J-SHIS</w:t>
      </w:r>
      <w:r>
        <w:rPr>
          <w:rFonts w:hint="eastAsia"/>
          <w:b/>
          <w:bCs/>
          <w:color w:val="000000"/>
        </w:rPr>
        <w:t>（地震ハザードステーション）：</w:t>
      </w:r>
    </w:p>
    <w:p w14:paraId="56F221F9" w14:textId="77777777" w:rsidR="00690349" w:rsidRDefault="00690349" w:rsidP="00690349">
      <w:pPr>
        <w:pStyle w:val="ab"/>
      </w:pPr>
      <w:r>
        <w:rPr>
          <w:color w:val="000000"/>
        </w:rPr>
        <w:t xml:space="preserve">   </w:t>
      </w:r>
      <w:hyperlink r:id="rId6" w:history="1">
        <w:r w:rsidRPr="00FE5B2F">
          <w:rPr>
            <w:rStyle w:val="af1"/>
          </w:rPr>
          <w:t>https://www.j-shis.bosai.go.jp/map/</w:t>
        </w:r>
      </w:hyperlink>
    </w:p>
    <w:p w14:paraId="220E2D5E" w14:textId="77777777" w:rsidR="00690349" w:rsidRDefault="00690349" w:rsidP="00690349">
      <w:pPr>
        <w:pStyle w:val="ab"/>
      </w:pPr>
    </w:p>
    <w:p w14:paraId="14EF35CF" w14:textId="77777777" w:rsidR="00690349" w:rsidRDefault="00690349" w:rsidP="00690349">
      <w:pPr>
        <w:pStyle w:val="ab"/>
      </w:pPr>
      <w:r>
        <w:rPr>
          <w:rFonts w:hint="eastAsia"/>
          <w:color w:val="000000"/>
        </w:rPr>
        <w:t>＜水災＞</w:t>
      </w:r>
    </w:p>
    <w:p w14:paraId="37F004B1" w14:textId="77777777" w:rsidR="00690349" w:rsidRDefault="00690349" w:rsidP="00690349">
      <w:pPr>
        <w:pStyle w:val="ab"/>
      </w:pPr>
      <w:r>
        <w:rPr>
          <w:rFonts w:hint="eastAsia"/>
          <w:color w:val="000000"/>
        </w:rPr>
        <w:t>○自治体</w:t>
      </w:r>
      <w:r>
        <w:rPr>
          <w:rFonts w:hint="eastAsia"/>
          <w:color w:val="000000"/>
        </w:rPr>
        <w:t>HP</w:t>
      </w:r>
      <w:r>
        <w:rPr>
          <w:rFonts w:hint="eastAsia"/>
          <w:color w:val="000000"/>
        </w:rPr>
        <w:t>（○○市</w:t>
      </w:r>
      <w:r>
        <w:rPr>
          <w:rFonts w:hint="eastAsia"/>
          <w:color w:val="000000"/>
        </w:rPr>
        <w:t xml:space="preserve"> </w:t>
      </w:r>
      <w:r>
        <w:rPr>
          <w:rFonts w:hint="eastAsia"/>
          <w:color w:val="000000"/>
        </w:rPr>
        <w:t>ハザードマップで検索）</w:t>
      </w:r>
    </w:p>
    <w:p w14:paraId="0DF0C083" w14:textId="77777777" w:rsidR="00690349" w:rsidRDefault="00690349" w:rsidP="00690349">
      <w:pPr>
        <w:pStyle w:val="ab"/>
      </w:pPr>
      <w:r>
        <w:rPr>
          <w:rFonts w:hint="eastAsia"/>
          <w:color w:val="000000"/>
        </w:rPr>
        <w:t>○国土交通省川の防災情報：</w:t>
      </w:r>
    </w:p>
    <w:p w14:paraId="590305FE" w14:textId="77777777" w:rsidR="00690349" w:rsidRDefault="00690349" w:rsidP="00690349">
      <w:pPr>
        <w:pStyle w:val="ab"/>
      </w:pPr>
      <w:r>
        <w:rPr>
          <w:color w:val="000000"/>
        </w:rPr>
        <w:t xml:space="preserve">   </w:t>
      </w:r>
      <w:hyperlink r:id="rId7" w:history="1">
        <w:r w:rsidRPr="00FE5B2F">
          <w:rPr>
            <w:rStyle w:val="af1"/>
          </w:rPr>
          <w:t>https://www.river.go.jp/</w:t>
        </w:r>
      </w:hyperlink>
    </w:p>
  </w:comment>
  <w:comment w:id="4" w:author="★注意点" w:date="2023-10-18T13:01:00Z" w:initials="R">
    <w:p w14:paraId="489FF1B1" w14:textId="77777777" w:rsidR="00690349" w:rsidRDefault="005A197F" w:rsidP="00690349">
      <w:pPr>
        <w:pStyle w:val="ab"/>
        <w:numPr>
          <w:ilvl w:val="0"/>
          <w:numId w:val="52"/>
        </w:numPr>
      </w:pPr>
      <w:r>
        <w:rPr>
          <w:rStyle w:val="aa"/>
        </w:rPr>
        <w:annotationRef/>
      </w:r>
      <w:r w:rsidR="00690349">
        <w:rPr>
          <w:rFonts w:hint="eastAsia"/>
        </w:rPr>
        <w:t>「人命の安全確保」、「非常時の緊急体制の構築」、「被害状況の把握、被害情報の共有」として、事業継続力強化計画の手引き</w:t>
      </w:r>
      <w:r w:rsidR="00690349">
        <w:rPr>
          <w:rFonts w:hint="eastAsia"/>
        </w:rPr>
        <w:t>P</w:t>
      </w:r>
      <w:r w:rsidR="00690349">
        <w:rPr>
          <w:rFonts w:hint="eastAsia"/>
        </w:rPr>
        <w:t>１２の推奨項目（推奨欄に●が記載されている事例）について対応ができているか確認してください。未対応の場合は推奨事項を優先的に対応することを推奨します。（それぞれの項目に記載がない場合、計画書の不備として認定の対象とはなりません。）</w:t>
      </w:r>
    </w:p>
    <w:p w14:paraId="3B07FED3" w14:textId="77777777" w:rsidR="00690349" w:rsidRDefault="00690349" w:rsidP="00690349">
      <w:pPr>
        <w:pStyle w:val="ab"/>
        <w:numPr>
          <w:ilvl w:val="0"/>
          <w:numId w:val="52"/>
        </w:numPr>
      </w:pPr>
      <w:r>
        <w:rPr>
          <w:rFonts w:hint="eastAsia"/>
        </w:rPr>
        <w:t>「従業員の避難方法」と「従業員の安否確認方法」については必ず記載する必要があります。（従業員がいない場合には自身や家族等と読み替えて記載してください。）</w:t>
      </w:r>
    </w:p>
    <w:p w14:paraId="3CC7B13B" w14:textId="77777777" w:rsidR="00690349" w:rsidRDefault="00690349" w:rsidP="00690349">
      <w:pPr>
        <w:pStyle w:val="ab"/>
        <w:numPr>
          <w:ilvl w:val="0"/>
          <w:numId w:val="52"/>
        </w:numPr>
      </w:pPr>
      <w:r>
        <w:rPr>
          <w:rFonts w:hint="eastAsia"/>
        </w:rPr>
        <w:t>想定した自然災害等に対する必要な対策を記載してください。</w:t>
      </w:r>
    </w:p>
    <w:p w14:paraId="53E6F056" w14:textId="77777777" w:rsidR="00690349" w:rsidRDefault="00690349" w:rsidP="00690349">
      <w:pPr>
        <w:pStyle w:val="ab"/>
        <w:numPr>
          <w:ilvl w:val="0"/>
          <w:numId w:val="52"/>
        </w:numPr>
      </w:pPr>
      <w:r>
        <w:rPr>
          <w:rFonts w:hint="eastAsia"/>
        </w:rPr>
        <w:t>推奨事項を既に対応済みの場合、その他の対策事例を参考にして、自社の状況と、今後取り組むべき対応を検討してみましょう。</w:t>
      </w:r>
    </w:p>
    <w:p w14:paraId="5D9EED28" w14:textId="77777777" w:rsidR="00690349" w:rsidRDefault="00690349" w:rsidP="00690349">
      <w:pPr>
        <w:pStyle w:val="ab"/>
        <w:numPr>
          <w:ilvl w:val="0"/>
          <w:numId w:val="52"/>
        </w:numPr>
      </w:pPr>
      <w:r>
        <w:rPr>
          <w:rFonts w:hint="eastAsia"/>
        </w:rPr>
        <w:t>各「初動対応の内容」欄に複数の事前対策の内容を記載する場合、「発災後の対応時期」欄にも複数記載します。</w:t>
      </w:r>
    </w:p>
    <w:p w14:paraId="381C3D26" w14:textId="77777777" w:rsidR="00690349" w:rsidRDefault="00690349" w:rsidP="00690349">
      <w:pPr>
        <w:pStyle w:val="ab"/>
        <w:numPr>
          <w:ilvl w:val="0"/>
          <w:numId w:val="52"/>
        </w:numPr>
      </w:pPr>
      <w:r>
        <w:rPr>
          <w:rFonts w:hint="eastAsia"/>
          <w:color w:val="000000"/>
        </w:rPr>
        <w:t>申請にあたっては、連絡網などの詳細なリスト（機微情報）の添付は不要です。</w:t>
      </w:r>
    </w:p>
  </w:comment>
  <w:comment w:id="5" w:author="★注意点" w:date="2023-10-18T13:02:00Z" w:initials="R">
    <w:p w14:paraId="3EE49676" w14:textId="77777777" w:rsidR="00690349" w:rsidRDefault="005A197F" w:rsidP="00690349">
      <w:pPr>
        <w:pStyle w:val="ab"/>
        <w:numPr>
          <w:ilvl w:val="0"/>
          <w:numId w:val="53"/>
        </w:numPr>
      </w:pPr>
      <w:r>
        <w:rPr>
          <w:rStyle w:val="aa"/>
        </w:rPr>
        <w:annotationRef/>
      </w:r>
      <w:r w:rsidR="00690349">
        <w:rPr>
          <w:rFonts w:hint="eastAsia"/>
        </w:rPr>
        <w:t>A</w:t>
      </w:r>
      <w:r w:rsidR="00690349">
        <w:rPr>
          <w:rFonts w:hint="eastAsia"/>
        </w:rPr>
        <w:t>～</w:t>
      </w:r>
      <w:r w:rsidR="00690349">
        <w:rPr>
          <w:rFonts w:hint="eastAsia"/>
        </w:rPr>
        <w:t>D</w:t>
      </w:r>
      <w:r w:rsidR="00690349">
        <w:rPr>
          <w:rFonts w:hint="eastAsia"/>
        </w:rPr>
        <w:t>のうち</w:t>
      </w:r>
      <w:r w:rsidR="00690349">
        <w:rPr>
          <w:rFonts w:hint="eastAsia"/>
        </w:rPr>
        <w:t>1</w:t>
      </w:r>
      <w:r w:rsidR="00690349">
        <w:rPr>
          <w:rFonts w:hint="eastAsia"/>
        </w:rPr>
        <w:t>つ以上の記載が必要です。</w:t>
      </w:r>
    </w:p>
    <w:p w14:paraId="626D01AF" w14:textId="77777777" w:rsidR="00690349" w:rsidRDefault="00690349" w:rsidP="00690349">
      <w:pPr>
        <w:pStyle w:val="ab"/>
        <w:numPr>
          <w:ilvl w:val="0"/>
          <w:numId w:val="53"/>
        </w:numPr>
      </w:pPr>
      <w:r>
        <w:rPr>
          <w:rFonts w:hint="eastAsia"/>
        </w:rPr>
        <w:t>現在の取組と今後の計画はセットで記載。</w:t>
      </w:r>
    </w:p>
    <w:p w14:paraId="0AE68818" w14:textId="77777777" w:rsidR="00690349" w:rsidRDefault="00690349" w:rsidP="00690349">
      <w:pPr>
        <w:pStyle w:val="ab"/>
        <w:numPr>
          <w:ilvl w:val="0"/>
          <w:numId w:val="53"/>
        </w:numPr>
      </w:pPr>
      <w:r>
        <w:rPr>
          <w:rFonts w:hint="eastAsia"/>
        </w:rPr>
        <w:t>各経営資源（ヒト、モノ、カネ、情報）について、</w:t>
      </w:r>
      <w:r>
        <w:rPr>
          <w:rFonts w:hint="eastAsia"/>
        </w:rPr>
        <w:t>A</w:t>
      </w:r>
      <w:r>
        <w:rPr>
          <w:rFonts w:hint="eastAsia"/>
        </w:rPr>
        <w:t>～</w:t>
      </w:r>
      <w:r>
        <w:rPr>
          <w:rFonts w:hint="eastAsia"/>
        </w:rPr>
        <w:t>D</w:t>
      </w:r>
      <w:r>
        <w:rPr>
          <w:rFonts w:hint="eastAsia"/>
        </w:rPr>
        <w:t>欄に＜現在の取組＞には現在の取組状況と＜今後の計画＞には今後の取組案を記入してください。</w:t>
      </w:r>
    </w:p>
    <w:p w14:paraId="48FFBB50" w14:textId="77777777" w:rsidR="00690349" w:rsidRDefault="00690349" w:rsidP="00690349">
      <w:pPr>
        <w:pStyle w:val="ab"/>
        <w:numPr>
          <w:ilvl w:val="0"/>
          <w:numId w:val="53"/>
        </w:numPr>
      </w:pPr>
      <w:r>
        <w:rPr>
          <w:rFonts w:hint="eastAsia"/>
        </w:rPr>
        <w:t>その際、各経営資源（</w:t>
      </w:r>
      <w:r>
        <w:rPr>
          <w:rFonts w:hint="eastAsia"/>
        </w:rPr>
        <w:t xml:space="preserve">A </w:t>
      </w:r>
      <w:r>
        <w:rPr>
          <w:rFonts w:hint="eastAsia"/>
        </w:rPr>
        <w:t>ヒト、</w:t>
      </w:r>
      <w:r>
        <w:rPr>
          <w:rFonts w:hint="eastAsia"/>
        </w:rPr>
        <w:t>B</w:t>
      </w:r>
      <w:r>
        <w:rPr>
          <w:rFonts w:hint="eastAsia"/>
        </w:rPr>
        <w:t>モノ、</w:t>
      </w:r>
      <w:r>
        <w:rPr>
          <w:rFonts w:hint="eastAsia"/>
        </w:rPr>
        <w:t>C</w:t>
      </w:r>
      <w:r>
        <w:rPr>
          <w:rFonts w:hint="eastAsia"/>
        </w:rPr>
        <w:t>カネ、</w:t>
      </w:r>
      <w:r>
        <w:rPr>
          <w:rFonts w:hint="eastAsia"/>
        </w:rPr>
        <w:t>D</w:t>
      </w:r>
      <w:r>
        <w:rPr>
          <w:rFonts w:hint="eastAsia"/>
        </w:rPr>
        <w:t>情報）において、自然災害等の影響がないものについては記載する必要はなく、自社にとって、事業継続上どのような対策を講じることが特に有効であるか、という観点で検討してください。</w:t>
      </w:r>
    </w:p>
    <w:p w14:paraId="540A0030" w14:textId="77777777" w:rsidR="00690349" w:rsidRDefault="00690349" w:rsidP="00690349">
      <w:pPr>
        <w:pStyle w:val="ab"/>
        <w:numPr>
          <w:ilvl w:val="0"/>
          <w:numId w:val="53"/>
        </w:numPr>
      </w:pPr>
      <w:r>
        <w:rPr>
          <w:rFonts w:hint="eastAsia"/>
        </w:rPr>
        <w:t>２回目以降の申請の際には、前回までの実施期間に行った取組を＜現在の取組＞に記載するとともに、同様の内容を「実施状況報告書」にも記載してください。</w:t>
      </w:r>
    </w:p>
  </w:comment>
  <w:comment w:id="6" w:author="★注意点" w:date="2023-10-18T13:16:00Z" w:initials="R">
    <w:p w14:paraId="5A106BE5" w14:textId="46113DBF" w:rsidR="00F26772" w:rsidRDefault="00F26772" w:rsidP="00F26772">
      <w:pPr>
        <w:pStyle w:val="ab"/>
        <w:numPr>
          <w:ilvl w:val="0"/>
          <w:numId w:val="47"/>
        </w:numPr>
      </w:pPr>
      <w:r>
        <w:rPr>
          <w:rFonts w:hint="eastAsia"/>
        </w:rPr>
        <w:t>税制優遇、金融支援を希望する場合、この項目は入力必須です。</w:t>
      </w:r>
    </w:p>
    <w:p w14:paraId="43082022" w14:textId="77777777" w:rsidR="00F26772" w:rsidRDefault="00F26772" w:rsidP="00F26772">
      <w:pPr>
        <w:pStyle w:val="ab"/>
        <w:numPr>
          <w:ilvl w:val="0"/>
          <w:numId w:val="47"/>
        </w:numPr>
      </w:pPr>
      <w:r>
        <w:rPr>
          <w:rFonts w:hint="eastAsia"/>
          <w:color w:val="000000"/>
        </w:rPr>
        <w:t>税制優遇や、日本政策金融公庫の融資等を活用する場合、ここに記載する設備、機器が対象となります。</w:t>
      </w:r>
      <w:r>
        <w:rPr>
          <w:color w:val="FF0000"/>
        </w:rPr>
        <w:t xml:space="preserve"> </w:t>
      </w:r>
      <w:r>
        <w:rPr>
          <w:rFonts w:hint="eastAsia"/>
        </w:rPr>
        <w:t>詳細は手引きをご覧ください。</w:t>
      </w:r>
    </w:p>
    <w:p w14:paraId="3A31667D" w14:textId="77777777" w:rsidR="00F26772" w:rsidRDefault="00F26772" w:rsidP="00F26772">
      <w:pPr>
        <w:pStyle w:val="ab"/>
      </w:pPr>
      <w:r>
        <w:rPr>
          <w:rFonts w:hint="eastAsia"/>
        </w:rPr>
        <w:t>手引き</w:t>
      </w:r>
      <w:r>
        <w:rPr>
          <w:rFonts w:hint="eastAsia"/>
        </w:rPr>
        <w:t>(15P</w:t>
      </w:r>
      <w:r>
        <w:rPr>
          <w:rFonts w:hint="eastAsia"/>
        </w:rPr>
        <w:t>、</w:t>
      </w:r>
      <w:r>
        <w:rPr>
          <w:rFonts w:hint="eastAsia"/>
        </w:rPr>
        <w:t>20P)</w:t>
      </w:r>
      <w:r>
        <w:rPr>
          <w:rFonts w:hint="eastAsia"/>
        </w:rPr>
        <w:t>：</w:t>
      </w:r>
      <w:r>
        <w:rPr>
          <w:rFonts w:hint="eastAsia"/>
        </w:rPr>
        <w:t xml:space="preserve"> </w:t>
      </w:r>
      <w:hyperlink r:id="rId8" w:history="1">
        <w:r w:rsidRPr="00505C01">
          <w:rPr>
            <w:rStyle w:val="af1"/>
          </w:rPr>
          <w:t>https://www.chusho.meti.go.jp/keiei/antei/bousai/download/keizokuryoku/tebiki_tandoku.pdf</w:t>
        </w:r>
      </w:hyperlink>
    </w:p>
  </w:comment>
  <w:comment w:id="7" w:author="★注意点" w:date="2023-10-20T14:02:00Z" w:initials="R">
    <w:p w14:paraId="22E76602" w14:textId="77777777" w:rsidR="00F26772" w:rsidRDefault="00ED1A39" w:rsidP="00F26772">
      <w:pPr>
        <w:pStyle w:val="ab"/>
      </w:pPr>
      <w:r>
        <w:rPr>
          <w:rStyle w:val="aa"/>
        </w:rPr>
        <w:annotationRef/>
      </w:r>
    </w:p>
    <w:p w14:paraId="0A978045" w14:textId="77777777" w:rsidR="00F26772" w:rsidRDefault="00F26772" w:rsidP="00F26772">
      <w:pPr>
        <w:pStyle w:val="ab"/>
        <w:numPr>
          <w:ilvl w:val="0"/>
          <w:numId w:val="48"/>
        </w:numPr>
      </w:pPr>
      <w:r>
        <w:rPr>
          <w:rFonts w:hint="eastAsia"/>
          <w:b/>
          <w:bCs/>
        </w:rPr>
        <w:t>自社のリスクに応じた適切な損害保険や火災共済への加入など、被災時を見越した資金繰り対策などを検討の上記載してください。</w:t>
      </w:r>
    </w:p>
  </w:comment>
  <w:comment w:id="8" w:author="★注意点" w:date="2023-10-18T13:02:00Z" w:initials="R">
    <w:p w14:paraId="1804D6BD" w14:textId="77777777" w:rsidR="00690349" w:rsidRDefault="005A197F" w:rsidP="00690349">
      <w:pPr>
        <w:pStyle w:val="ab"/>
      </w:pPr>
      <w:r>
        <w:rPr>
          <w:rStyle w:val="aa"/>
        </w:rPr>
        <w:annotationRef/>
      </w:r>
    </w:p>
    <w:p w14:paraId="0CAEC4AA" w14:textId="77777777" w:rsidR="00690349" w:rsidRDefault="00690349" w:rsidP="00690349">
      <w:pPr>
        <w:pStyle w:val="ab"/>
        <w:numPr>
          <w:ilvl w:val="0"/>
          <w:numId w:val="54"/>
        </w:numPr>
      </w:pPr>
      <w:r>
        <w:rPr>
          <w:rFonts w:hint="eastAsia"/>
          <w:color w:val="0D0D0D"/>
        </w:rPr>
        <w:t>税制優遇を活用する場合のみ記載してください。</w:t>
      </w:r>
    </w:p>
    <w:p w14:paraId="20DD8356" w14:textId="77777777" w:rsidR="00690349" w:rsidRDefault="00690349" w:rsidP="00690349">
      <w:pPr>
        <w:pStyle w:val="ab"/>
        <w:numPr>
          <w:ilvl w:val="0"/>
          <w:numId w:val="54"/>
        </w:numPr>
      </w:pPr>
      <w:r>
        <w:rPr>
          <w:rFonts w:hint="eastAsia"/>
        </w:rPr>
        <w:t>税制措置の適用を受ける場合、税制措置の対象は中小企業者等（資本金１億円以下等）となります。</w:t>
      </w:r>
    </w:p>
  </w:comment>
  <w:comment w:id="9" w:author="★注意点" w:date="2023-10-18T13:28:00Z" w:initials="R">
    <w:p w14:paraId="2DCC3B91" w14:textId="5AE44896" w:rsidR="00791F56" w:rsidRDefault="005A197F" w:rsidP="00791F56">
      <w:pPr>
        <w:pStyle w:val="ab"/>
        <w:rPr>
          <w:rFonts w:ascii="UD デジタル 教科書体 NK-B" w:eastAsia="UD デジタル 教科書体 NK-B"/>
        </w:rPr>
      </w:pPr>
      <w:r>
        <w:rPr>
          <w:rStyle w:val="aa"/>
        </w:rPr>
        <w:annotationRef/>
      </w:r>
    </w:p>
    <w:p w14:paraId="33655D30" w14:textId="17A84783" w:rsidR="005A197F" w:rsidRPr="0084300C" w:rsidRDefault="005A197F" w:rsidP="005A197F">
      <w:pPr>
        <w:pStyle w:val="ab"/>
        <w:numPr>
          <w:ilvl w:val="0"/>
          <w:numId w:val="13"/>
        </w:numPr>
        <w:rPr>
          <w:rFonts w:ascii="UD デジタル 教科書体 NK-B" w:eastAsia="UD デジタル 教科書体 NK-B"/>
        </w:rPr>
      </w:pPr>
      <w:r w:rsidRPr="0084300C">
        <w:rPr>
          <w:rFonts w:ascii="UD デジタル 教科書体 NK-B" w:eastAsia="UD デジタル 教科書体 NK-B" w:hint="eastAsia"/>
        </w:rPr>
        <w:t>事業継続力強化を進めるにあたって中小企業を取り巻く関係者（親事業者・政府関係金融機関・代替生産拠点等）による働きかけや支援を受ける場合、記載します。</w:t>
      </w:r>
    </w:p>
    <w:p w14:paraId="7FDD5665" w14:textId="2B57F853" w:rsidR="005A197F" w:rsidRPr="0084300C" w:rsidRDefault="005A197F" w:rsidP="005A197F">
      <w:pPr>
        <w:pStyle w:val="ab"/>
        <w:numPr>
          <w:ilvl w:val="0"/>
          <w:numId w:val="13"/>
        </w:numPr>
        <w:rPr>
          <w:rFonts w:ascii="UD デジタル 教科書体 NK-B" w:eastAsia="UD デジタル 教科書体 NK-B"/>
        </w:rPr>
      </w:pPr>
      <w:r w:rsidRPr="0084300C">
        <w:rPr>
          <w:rFonts w:ascii="UD デジタル 教科書体 NK-B" w:eastAsia="UD デジタル 教科書体 NK-B" w:hint="eastAsia"/>
        </w:rPr>
        <w:t xml:space="preserve"> 上記のような事業者・団体がいない場合、記入不要です。</w:t>
      </w:r>
    </w:p>
  </w:comment>
  <w:comment w:id="10" w:author="★注意点" w:date="2023-10-18T13:03:00Z" w:initials="R">
    <w:p w14:paraId="03B7A8E6" w14:textId="77777777" w:rsidR="00690349" w:rsidRDefault="005A197F" w:rsidP="00690349">
      <w:pPr>
        <w:pStyle w:val="ab"/>
        <w:numPr>
          <w:ilvl w:val="0"/>
          <w:numId w:val="55"/>
        </w:numPr>
      </w:pPr>
      <w:r>
        <w:rPr>
          <w:rStyle w:val="aa"/>
        </w:rPr>
        <w:annotationRef/>
      </w:r>
      <w:r w:rsidR="00690349">
        <w:rPr>
          <w:rFonts w:hint="eastAsia"/>
        </w:rPr>
        <w:t>実効性の確保には、経営層の関与が必要不可欠です。必ず、経営層の関与について記載してください。</w:t>
      </w:r>
    </w:p>
    <w:p w14:paraId="37D740AB" w14:textId="77777777" w:rsidR="00690349" w:rsidRDefault="00690349" w:rsidP="00690349">
      <w:pPr>
        <w:pStyle w:val="ab"/>
        <w:numPr>
          <w:ilvl w:val="0"/>
          <w:numId w:val="55"/>
        </w:numPr>
      </w:pPr>
      <w:r>
        <w:rPr>
          <w:rFonts w:hint="eastAsia"/>
        </w:rPr>
        <w:t>以下の</w:t>
      </w:r>
      <w:r>
        <w:rPr>
          <w:rFonts w:hint="eastAsia"/>
        </w:rPr>
        <w:t>3</w:t>
      </w:r>
      <w:r>
        <w:rPr>
          <w:rFonts w:hint="eastAsia"/>
        </w:rPr>
        <w:t>点全てについて、自社の取組を検討し、必ず記載してください。</w:t>
      </w:r>
    </w:p>
    <w:p w14:paraId="57D8B40A" w14:textId="77777777" w:rsidR="00690349" w:rsidRDefault="00690349" w:rsidP="00690349">
      <w:pPr>
        <w:pStyle w:val="ab"/>
      </w:pPr>
      <w:r>
        <w:rPr>
          <w:rFonts w:hint="eastAsia"/>
        </w:rPr>
        <w:t>・平時の取組推進について、経営層の指揮の下実施する。</w:t>
      </w:r>
    </w:p>
    <w:p w14:paraId="2F7FCE42" w14:textId="77777777" w:rsidR="00690349" w:rsidRDefault="00690349" w:rsidP="00690349">
      <w:pPr>
        <w:pStyle w:val="ab"/>
      </w:pPr>
      <w:r>
        <w:rPr>
          <w:rFonts w:hint="eastAsia"/>
        </w:rPr>
        <w:t>・年１回以上、訓練や教育を実施する体制を整える。</w:t>
      </w:r>
    </w:p>
    <w:p w14:paraId="55A7DBC5" w14:textId="77777777" w:rsidR="00690349" w:rsidRDefault="00690349" w:rsidP="00690349">
      <w:pPr>
        <w:pStyle w:val="ab"/>
      </w:pPr>
      <w:r>
        <w:rPr>
          <w:rFonts w:hint="eastAsia"/>
        </w:rPr>
        <w:t>・</w:t>
      </w:r>
      <w:r>
        <w:rPr>
          <w:rFonts w:hint="eastAsia"/>
        </w:rPr>
        <w:t xml:space="preserve"> </w:t>
      </w:r>
      <w:r>
        <w:rPr>
          <w:rFonts w:hint="eastAsia"/>
        </w:rPr>
        <w:t>年１回以上、計画の見直しを行う。</w:t>
      </w:r>
    </w:p>
  </w:comment>
  <w:comment w:id="11" w:author="★注意点" w:date="2023-10-18T13:03:00Z" w:initials="R">
    <w:p w14:paraId="1C11F1C4" w14:textId="27E64D63" w:rsidR="00590EA6" w:rsidRDefault="005A197F" w:rsidP="00590EA6">
      <w:pPr>
        <w:pStyle w:val="af0"/>
        <w:ind w:leftChars="0" w:left="0"/>
        <w:rPr>
          <w:rFonts w:ascii="UD デジタル 教科書体 NK-B" w:eastAsia="UD デジタル 教科書体 NK-B"/>
        </w:rPr>
      </w:pPr>
      <w:r w:rsidRPr="0084300C">
        <w:rPr>
          <w:rStyle w:val="aa"/>
          <w:rFonts w:ascii="UD デジタル 教科書体 NK-B" w:eastAsia="UD デジタル 教科書体 NK-B" w:hint="eastAsia"/>
        </w:rPr>
        <w:annotationRef/>
      </w:r>
    </w:p>
    <w:p w14:paraId="0D160065" w14:textId="6C914506" w:rsidR="005A197F" w:rsidRPr="00791F56" w:rsidRDefault="005A197F" w:rsidP="00380B84">
      <w:pPr>
        <w:pStyle w:val="af0"/>
        <w:numPr>
          <w:ilvl w:val="0"/>
          <w:numId w:val="13"/>
        </w:numPr>
        <w:ind w:leftChars="0"/>
        <w:rPr>
          <w:rFonts w:ascii="UD デジタル 教科書体 NK-B" w:eastAsia="UD デジタル 教科書体 NK-B"/>
        </w:rPr>
      </w:pPr>
      <w:r w:rsidRPr="00791F56">
        <w:rPr>
          <w:rFonts w:ascii="UD デジタル 教科書体 NK-B" w:eastAsia="UD デジタル 教科書体 NK-B" w:hint="eastAsia"/>
        </w:rPr>
        <w:t>実施期間は、3年以内です。</w:t>
      </w:r>
    </w:p>
    <w:p w14:paraId="211CADC0" w14:textId="137F1359" w:rsidR="005A197F" w:rsidRPr="00791F56" w:rsidRDefault="005A197F" w:rsidP="00380B84">
      <w:pPr>
        <w:pStyle w:val="af0"/>
        <w:numPr>
          <w:ilvl w:val="0"/>
          <w:numId w:val="13"/>
        </w:numPr>
        <w:ind w:leftChars="0"/>
        <w:rPr>
          <w:rFonts w:ascii="UD デジタル 教科書体 NK-B" w:eastAsia="UD デジタル 教科書体 NK-B"/>
        </w:rPr>
      </w:pPr>
      <w:r w:rsidRPr="00791F56">
        <w:rPr>
          <w:rFonts w:ascii="UD デジタル 教科書体 NK-B" w:eastAsia="UD デジタル 教科書体 NK-B" w:hint="eastAsia"/>
        </w:rPr>
        <w:t>状況に変化が生じた場合には、計画に記載した実施期間を待たず、計画内容の見直しを検討してください。</w:t>
      </w:r>
    </w:p>
  </w:comment>
  <w:comment w:id="12" w:author="★注意点" w:date="2023-10-18T13:31:00Z" w:initials="R">
    <w:p w14:paraId="6D9D0E06" w14:textId="77777777" w:rsidR="0009668D" w:rsidRDefault="005A197F" w:rsidP="0009668D">
      <w:pPr>
        <w:pStyle w:val="ab"/>
        <w:numPr>
          <w:ilvl w:val="0"/>
          <w:numId w:val="42"/>
        </w:numPr>
      </w:pPr>
      <w:r>
        <w:rPr>
          <w:rStyle w:val="aa"/>
        </w:rPr>
        <w:annotationRef/>
      </w:r>
      <w:r w:rsidR="0009668D">
        <w:rPr>
          <w:rFonts w:hint="eastAsia"/>
        </w:rPr>
        <w:t>計画実施に資金がかからない場合は記載不要です。</w:t>
      </w:r>
    </w:p>
    <w:p w14:paraId="2ECAA66A" w14:textId="77777777" w:rsidR="0009668D" w:rsidRDefault="0009668D" w:rsidP="0009668D">
      <w:pPr>
        <w:pStyle w:val="ab"/>
        <w:numPr>
          <w:ilvl w:val="0"/>
          <w:numId w:val="42"/>
        </w:numPr>
      </w:pPr>
      <w:r>
        <w:rPr>
          <w:rFonts w:hint="eastAsia"/>
        </w:rPr>
        <w:t>設備導入のため税制優遇や金融支援を受ける場合、必ずここに記載してください（日本政策金融公庫の低利融資を使う場合はその旨明記）。</w:t>
      </w:r>
    </w:p>
  </w:comment>
  <w:comment w:id="13" w:author="★注意点" w:date="2023-10-18T13:34:00Z" w:initials="R">
    <w:p w14:paraId="52B944C3" w14:textId="7206AEF8" w:rsidR="00791F56" w:rsidRDefault="005A197F" w:rsidP="008574B1">
      <w:pPr>
        <w:pStyle w:val="af0"/>
        <w:ind w:leftChars="0" w:left="0"/>
        <w:rPr>
          <w:rFonts w:ascii="UD デジタル 教科書体 NK-B" w:eastAsia="UD デジタル 教科書体 NK-B" w:hAnsi="ＭＳ 明朝"/>
        </w:rPr>
      </w:pPr>
      <w:r>
        <w:rPr>
          <w:rStyle w:val="aa"/>
        </w:rPr>
        <w:annotationRef/>
      </w:r>
    </w:p>
    <w:p w14:paraId="67579366" w14:textId="1AA8A471" w:rsidR="005A197F" w:rsidRPr="00791F56" w:rsidRDefault="005A197F" w:rsidP="00791F56">
      <w:pPr>
        <w:pStyle w:val="af0"/>
        <w:numPr>
          <w:ilvl w:val="0"/>
          <w:numId w:val="24"/>
        </w:numPr>
        <w:ind w:leftChars="0"/>
        <w:rPr>
          <w:rFonts w:ascii="UD デジタル 教科書体 NK-B" w:eastAsia="UD デジタル 教科書体 NK-B" w:hAnsi="ＭＳ 明朝"/>
        </w:rPr>
      </w:pPr>
      <w:r w:rsidRPr="00791F56">
        <w:rPr>
          <w:rFonts w:ascii="UD デジタル 教科書体 NK-B" w:eastAsia="UD デジタル 教科書体 NK-B" w:hAnsi="ＭＳ 明朝" w:hint="eastAsia"/>
        </w:rPr>
        <w:t>内容を確認の上、チェックを付けてください。</w:t>
      </w:r>
    </w:p>
  </w:comment>
  <w:comment w:id="14" w:author="★注意点" w:date="2023-10-18T13:34:00Z" w:initials="R">
    <w:p w14:paraId="4FF1AEC3" w14:textId="77777777" w:rsidR="00791F56" w:rsidRDefault="005A197F" w:rsidP="00791F56">
      <w:pPr>
        <w:pStyle w:val="af0"/>
        <w:ind w:leftChars="0" w:left="0"/>
        <w:rPr>
          <w:rFonts w:ascii="UD デジタル 教科書体 NK-B" w:eastAsia="UD デジタル 教科書体 NK-B" w:hAnsi="ＭＳ 明朝"/>
          <w:color w:val="FF0000"/>
        </w:rPr>
      </w:pPr>
      <w:r>
        <w:rPr>
          <w:rStyle w:val="aa"/>
        </w:rPr>
        <w:annotationRef/>
      </w:r>
    </w:p>
    <w:p w14:paraId="6905D764" w14:textId="70F707C3" w:rsidR="005A197F" w:rsidRPr="00791F56" w:rsidRDefault="005A197F" w:rsidP="00791F56">
      <w:pPr>
        <w:pStyle w:val="af0"/>
        <w:numPr>
          <w:ilvl w:val="0"/>
          <w:numId w:val="24"/>
        </w:numPr>
        <w:ind w:leftChars="0"/>
        <w:rPr>
          <w:rFonts w:ascii="UD デジタル 教科書体 NK-B" w:eastAsia="UD デジタル 教科書体 NK-B" w:hAnsi="ＭＳ 明朝"/>
        </w:rPr>
      </w:pPr>
      <w:r w:rsidRPr="00791F56">
        <w:rPr>
          <w:rFonts w:ascii="UD デジタル 教科書体 NK-B" w:eastAsia="UD デジタル 教科書体 NK-B" w:hAnsi="ＭＳ 明朝" w:hint="eastAsia"/>
        </w:rPr>
        <w:t>その他事業継続力強化に資する取組について、該当する取り組みがある場合はチェックしてください。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D59F28" w15:done="0"/>
  <w15:commentEx w15:paraId="2898C76B" w15:done="0"/>
  <w15:commentEx w15:paraId="333ED151" w15:done="0"/>
  <w15:commentEx w15:paraId="590305FE" w15:done="0"/>
  <w15:commentEx w15:paraId="381C3D26" w15:done="0"/>
  <w15:commentEx w15:paraId="540A0030" w15:done="0"/>
  <w15:commentEx w15:paraId="3A31667D" w15:done="0"/>
  <w15:commentEx w15:paraId="0A978045" w15:done="0"/>
  <w15:commentEx w15:paraId="20DD8356" w15:done="0"/>
  <w15:commentEx w15:paraId="7FDD5665" w15:done="0"/>
  <w15:commentEx w15:paraId="55A7DBC5" w15:done="0"/>
  <w15:commentEx w15:paraId="211CADC0" w15:done="0"/>
  <w15:commentEx w15:paraId="2ECAA66A" w15:done="0"/>
  <w15:commentEx w15:paraId="67579366" w15:done="0"/>
  <w15:commentEx w15:paraId="6905D7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D59F28" w16cid:durableId="2E38F76A"/>
  <w16cid:commentId w16cid:paraId="2898C76B" w16cid:durableId="03881819"/>
  <w16cid:commentId w16cid:paraId="333ED151" w16cid:durableId="7B258B33"/>
  <w16cid:commentId w16cid:paraId="590305FE" w16cid:durableId="52B42E9B"/>
  <w16cid:commentId w16cid:paraId="381C3D26" w16cid:durableId="6294B03C"/>
  <w16cid:commentId w16cid:paraId="540A0030" w16cid:durableId="126147BC"/>
  <w16cid:commentId w16cid:paraId="3A31667D" w16cid:durableId="38DEA163"/>
  <w16cid:commentId w16cid:paraId="0A978045" w16cid:durableId="299319A9"/>
  <w16cid:commentId w16cid:paraId="20DD8356" w16cid:durableId="14B7955A"/>
  <w16cid:commentId w16cid:paraId="7FDD5665" w16cid:durableId="31777302"/>
  <w16cid:commentId w16cid:paraId="55A7DBC5" w16cid:durableId="4AD5E9AA"/>
  <w16cid:commentId w16cid:paraId="211CADC0" w16cid:durableId="26B007A1"/>
  <w16cid:commentId w16cid:paraId="2ECAA66A" w16cid:durableId="3DD03519"/>
  <w16cid:commentId w16cid:paraId="67579366" w16cid:durableId="11B962DA"/>
  <w16cid:commentId w16cid:paraId="6905D764" w16cid:durableId="49B61F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D3F04" w14:textId="77777777" w:rsidR="00912B25" w:rsidRDefault="00912B25" w:rsidP="003C0825">
      <w:r>
        <w:separator/>
      </w:r>
    </w:p>
  </w:endnote>
  <w:endnote w:type="continuationSeparator" w:id="0">
    <w:p w14:paraId="1C4BD6C0" w14:textId="77777777" w:rsidR="00912B25" w:rsidRDefault="00912B25" w:rsidP="003C0825">
      <w:r>
        <w:continuationSeparator/>
      </w:r>
    </w:p>
  </w:endnote>
  <w:endnote w:type="continuationNotice" w:id="1">
    <w:p w14:paraId="0085B3A9" w14:textId="77777777" w:rsidR="00912B25" w:rsidRDefault="00912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MS-PMincho">
    <w:altName w:val="BIZ UDPゴシック"/>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075EC041" w14:textId="1EF27D67" w:rsidR="005A197F" w:rsidRDefault="005A197F">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839AC">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839AC">
              <w:rPr>
                <w:b/>
                <w:bCs/>
                <w:noProof/>
              </w:rPr>
              <w:t>7</w:t>
            </w:r>
            <w:r>
              <w:rPr>
                <w:b/>
                <w:bCs/>
                <w:sz w:val="24"/>
                <w:szCs w:val="24"/>
              </w:rPr>
              <w:fldChar w:fldCharType="end"/>
            </w:r>
          </w:p>
        </w:sdtContent>
      </w:sdt>
    </w:sdtContent>
  </w:sdt>
  <w:p w14:paraId="4A68834E" w14:textId="77777777" w:rsidR="005A197F" w:rsidRDefault="005A19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C53E8" w14:textId="77777777" w:rsidR="00912B25" w:rsidRDefault="00912B25" w:rsidP="003C0825">
      <w:r>
        <w:separator/>
      </w:r>
    </w:p>
  </w:footnote>
  <w:footnote w:type="continuationSeparator" w:id="0">
    <w:p w14:paraId="424953A1" w14:textId="77777777" w:rsidR="00912B25" w:rsidRDefault="00912B25" w:rsidP="003C0825">
      <w:r>
        <w:continuationSeparator/>
      </w:r>
    </w:p>
  </w:footnote>
  <w:footnote w:type="continuationNotice" w:id="1">
    <w:p w14:paraId="10327D0B" w14:textId="77777777" w:rsidR="00912B25" w:rsidRDefault="00912B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175DAFB1" w:rsidR="005A197F" w:rsidRPr="003C0825" w:rsidRDefault="005A197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3AB20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63A2CC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7B4B53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C58B04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E9481D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CCE153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4E63B0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AE0575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C565C4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C0692E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6B3C53"/>
    <w:multiLevelType w:val="hybridMultilevel"/>
    <w:tmpl w:val="D910EBE0"/>
    <w:lvl w:ilvl="0" w:tplc="760E5DB8">
      <w:start w:val="1"/>
      <w:numFmt w:val="bullet"/>
      <w:lvlText w:val=""/>
      <w:lvlJc w:val="left"/>
      <w:pPr>
        <w:ind w:left="720" w:hanging="360"/>
      </w:pPr>
      <w:rPr>
        <w:rFonts w:ascii="Symbol" w:hAnsi="Symbol"/>
      </w:rPr>
    </w:lvl>
    <w:lvl w:ilvl="1" w:tplc="F45E77B6">
      <w:start w:val="1"/>
      <w:numFmt w:val="bullet"/>
      <w:lvlText w:val=""/>
      <w:lvlJc w:val="left"/>
      <w:pPr>
        <w:ind w:left="720" w:hanging="360"/>
      </w:pPr>
      <w:rPr>
        <w:rFonts w:ascii="Symbol" w:hAnsi="Symbol"/>
      </w:rPr>
    </w:lvl>
    <w:lvl w:ilvl="2" w:tplc="1EE8F364">
      <w:start w:val="1"/>
      <w:numFmt w:val="bullet"/>
      <w:lvlText w:val=""/>
      <w:lvlJc w:val="left"/>
      <w:pPr>
        <w:ind w:left="720" w:hanging="360"/>
      </w:pPr>
      <w:rPr>
        <w:rFonts w:ascii="Symbol" w:hAnsi="Symbol"/>
      </w:rPr>
    </w:lvl>
    <w:lvl w:ilvl="3" w:tplc="DB44511E">
      <w:start w:val="1"/>
      <w:numFmt w:val="bullet"/>
      <w:lvlText w:val=""/>
      <w:lvlJc w:val="left"/>
      <w:pPr>
        <w:ind w:left="720" w:hanging="360"/>
      </w:pPr>
      <w:rPr>
        <w:rFonts w:ascii="Symbol" w:hAnsi="Symbol"/>
      </w:rPr>
    </w:lvl>
    <w:lvl w:ilvl="4" w:tplc="7BBA0A98">
      <w:start w:val="1"/>
      <w:numFmt w:val="bullet"/>
      <w:lvlText w:val=""/>
      <w:lvlJc w:val="left"/>
      <w:pPr>
        <w:ind w:left="720" w:hanging="360"/>
      </w:pPr>
      <w:rPr>
        <w:rFonts w:ascii="Symbol" w:hAnsi="Symbol"/>
      </w:rPr>
    </w:lvl>
    <w:lvl w:ilvl="5" w:tplc="B13E3B10">
      <w:start w:val="1"/>
      <w:numFmt w:val="bullet"/>
      <w:lvlText w:val=""/>
      <w:lvlJc w:val="left"/>
      <w:pPr>
        <w:ind w:left="720" w:hanging="360"/>
      </w:pPr>
      <w:rPr>
        <w:rFonts w:ascii="Symbol" w:hAnsi="Symbol"/>
      </w:rPr>
    </w:lvl>
    <w:lvl w:ilvl="6" w:tplc="41F85D9E">
      <w:start w:val="1"/>
      <w:numFmt w:val="bullet"/>
      <w:lvlText w:val=""/>
      <w:lvlJc w:val="left"/>
      <w:pPr>
        <w:ind w:left="720" w:hanging="360"/>
      </w:pPr>
      <w:rPr>
        <w:rFonts w:ascii="Symbol" w:hAnsi="Symbol"/>
      </w:rPr>
    </w:lvl>
    <w:lvl w:ilvl="7" w:tplc="01406B56">
      <w:start w:val="1"/>
      <w:numFmt w:val="bullet"/>
      <w:lvlText w:val=""/>
      <w:lvlJc w:val="left"/>
      <w:pPr>
        <w:ind w:left="720" w:hanging="360"/>
      </w:pPr>
      <w:rPr>
        <w:rFonts w:ascii="Symbol" w:hAnsi="Symbol"/>
      </w:rPr>
    </w:lvl>
    <w:lvl w:ilvl="8" w:tplc="492EF374">
      <w:start w:val="1"/>
      <w:numFmt w:val="bullet"/>
      <w:lvlText w:val=""/>
      <w:lvlJc w:val="left"/>
      <w:pPr>
        <w:ind w:left="720" w:hanging="360"/>
      </w:pPr>
      <w:rPr>
        <w:rFonts w:ascii="Symbol" w:hAnsi="Symbol"/>
      </w:rPr>
    </w:lvl>
  </w:abstractNum>
  <w:abstractNum w:abstractNumId="11" w15:restartNumberingAfterBreak="0">
    <w:nsid w:val="04B66342"/>
    <w:multiLevelType w:val="hybridMultilevel"/>
    <w:tmpl w:val="2E920C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9DB4A76"/>
    <w:multiLevelType w:val="hybridMultilevel"/>
    <w:tmpl w:val="C2584E20"/>
    <w:lvl w:ilvl="0" w:tplc="B8FE7122">
      <w:start w:val="1"/>
      <w:numFmt w:val="bullet"/>
      <w:lvlText w:val=""/>
      <w:lvlJc w:val="left"/>
      <w:pPr>
        <w:ind w:left="720" w:hanging="360"/>
      </w:pPr>
      <w:rPr>
        <w:rFonts w:ascii="Symbol" w:hAnsi="Symbol"/>
      </w:rPr>
    </w:lvl>
    <w:lvl w:ilvl="1" w:tplc="809EA184">
      <w:start w:val="1"/>
      <w:numFmt w:val="bullet"/>
      <w:lvlText w:val=""/>
      <w:lvlJc w:val="left"/>
      <w:pPr>
        <w:ind w:left="720" w:hanging="360"/>
      </w:pPr>
      <w:rPr>
        <w:rFonts w:ascii="Symbol" w:hAnsi="Symbol"/>
      </w:rPr>
    </w:lvl>
    <w:lvl w:ilvl="2" w:tplc="B71EA7BC">
      <w:start w:val="1"/>
      <w:numFmt w:val="bullet"/>
      <w:lvlText w:val=""/>
      <w:lvlJc w:val="left"/>
      <w:pPr>
        <w:ind w:left="720" w:hanging="360"/>
      </w:pPr>
      <w:rPr>
        <w:rFonts w:ascii="Symbol" w:hAnsi="Symbol"/>
      </w:rPr>
    </w:lvl>
    <w:lvl w:ilvl="3" w:tplc="7460F210">
      <w:start w:val="1"/>
      <w:numFmt w:val="bullet"/>
      <w:lvlText w:val=""/>
      <w:lvlJc w:val="left"/>
      <w:pPr>
        <w:ind w:left="720" w:hanging="360"/>
      </w:pPr>
      <w:rPr>
        <w:rFonts w:ascii="Symbol" w:hAnsi="Symbol"/>
      </w:rPr>
    </w:lvl>
    <w:lvl w:ilvl="4" w:tplc="0848FEA6">
      <w:start w:val="1"/>
      <w:numFmt w:val="bullet"/>
      <w:lvlText w:val=""/>
      <w:lvlJc w:val="left"/>
      <w:pPr>
        <w:ind w:left="720" w:hanging="360"/>
      </w:pPr>
      <w:rPr>
        <w:rFonts w:ascii="Symbol" w:hAnsi="Symbol"/>
      </w:rPr>
    </w:lvl>
    <w:lvl w:ilvl="5" w:tplc="E682A354">
      <w:start w:val="1"/>
      <w:numFmt w:val="bullet"/>
      <w:lvlText w:val=""/>
      <w:lvlJc w:val="left"/>
      <w:pPr>
        <w:ind w:left="720" w:hanging="360"/>
      </w:pPr>
      <w:rPr>
        <w:rFonts w:ascii="Symbol" w:hAnsi="Symbol"/>
      </w:rPr>
    </w:lvl>
    <w:lvl w:ilvl="6" w:tplc="55AC2C64">
      <w:start w:val="1"/>
      <w:numFmt w:val="bullet"/>
      <w:lvlText w:val=""/>
      <w:lvlJc w:val="left"/>
      <w:pPr>
        <w:ind w:left="720" w:hanging="360"/>
      </w:pPr>
      <w:rPr>
        <w:rFonts w:ascii="Symbol" w:hAnsi="Symbol"/>
      </w:rPr>
    </w:lvl>
    <w:lvl w:ilvl="7" w:tplc="3EA46380">
      <w:start w:val="1"/>
      <w:numFmt w:val="bullet"/>
      <w:lvlText w:val=""/>
      <w:lvlJc w:val="left"/>
      <w:pPr>
        <w:ind w:left="720" w:hanging="360"/>
      </w:pPr>
      <w:rPr>
        <w:rFonts w:ascii="Symbol" w:hAnsi="Symbol"/>
      </w:rPr>
    </w:lvl>
    <w:lvl w:ilvl="8" w:tplc="A686E1D4">
      <w:start w:val="1"/>
      <w:numFmt w:val="bullet"/>
      <w:lvlText w:val=""/>
      <w:lvlJc w:val="left"/>
      <w:pPr>
        <w:ind w:left="720" w:hanging="360"/>
      </w:pPr>
      <w:rPr>
        <w:rFonts w:ascii="Symbol" w:hAnsi="Symbol"/>
      </w:rPr>
    </w:lvl>
  </w:abstractNum>
  <w:abstractNum w:abstractNumId="13" w15:restartNumberingAfterBreak="0">
    <w:nsid w:val="153A1803"/>
    <w:multiLevelType w:val="hybridMultilevel"/>
    <w:tmpl w:val="C10A4F32"/>
    <w:lvl w:ilvl="0" w:tplc="AD94B5AA">
      <w:start w:val="1"/>
      <w:numFmt w:val="bullet"/>
      <w:lvlText w:val=""/>
      <w:lvlJc w:val="left"/>
      <w:pPr>
        <w:ind w:left="720" w:hanging="360"/>
      </w:pPr>
      <w:rPr>
        <w:rFonts w:ascii="Symbol" w:hAnsi="Symbol"/>
      </w:rPr>
    </w:lvl>
    <w:lvl w:ilvl="1" w:tplc="DF24E48E">
      <w:start w:val="1"/>
      <w:numFmt w:val="bullet"/>
      <w:lvlText w:val=""/>
      <w:lvlJc w:val="left"/>
      <w:pPr>
        <w:ind w:left="720" w:hanging="360"/>
      </w:pPr>
      <w:rPr>
        <w:rFonts w:ascii="Symbol" w:hAnsi="Symbol"/>
      </w:rPr>
    </w:lvl>
    <w:lvl w:ilvl="2" w:tplc="A85C42C4">
      <w:start w:val="1"/>
      <w:numFmt w:val="bullet"/>
      <w:lvlText w:val=""/>
      <w:lvlJc w:val="left"/>
      <w:pPr>
        <w:ind w:left="720" w:hanging="360"/>
      </w:pPr>
      <w:rPr>
        <w:rFonts w:ascii="Symbol" w:hAnsi="Symbol"/>
      </w:rPr>
    </w:lvl>
    <w:lvl w:ilvl="3" w:tplc="E2CC2FDC">
      <w:start w:val="1"/>
      <w:numFmt w:val="bullet"/>
      <w:lvlText w:val=""/>
      <w:lvlJc w:val="left"/>
      <w:pPr>
        <w:ind w:left="720" w:hanging="360"/>
      </w:pPr>
      <w:rPr>
        <w:rFonts w:ascii="Symbol" w:hAnsi="Symbol"/>
      </w:rPr>
    </w:lvl>
    <w:lvl w:ilvl="4" w:tplc="5670738E">
      <w:start w:val="1"/>
      <w:numFmt w:val="bullet"/>
      <w:lvlText w:val=""/>
      <w:lvlJc w:val="left"/>
      <w:pPr>
        <w:ind w:left="720" w:hanging="360"/>
      </w:pPr>
      <w:rPr>
        <w:rFonts w:ascii="Symbol" w:hAnsi="Symbol"/>
      </w:rPr>
    </w:lvl>
    <w:lvl w:ilvl="5" w:tplc="9F0863E2">
      <w:start w:val="1"/>
      <w:numFmt w:val="bullet"/>
      <w:lvlText w:val=""/>
      <w:lvlJc w:val="left"/>
      <w:pPr>
        <w:ind w:left="720" w:hanging="360"/>
      </w:pPr>
      <w:rPr>
        <w:rFonts w:ascii="Symbol" w:hAnsi="Symbol"/>
      </w:rPr>
    </w:lvl>
    <w:lvl w:ilvl="6" w:tplc="2D6CF028">
      <w:start w:val="1"/>
      <w:numFmt w:val="bullet"/>
      <w:lvlText w:val=""/>
      <w:lvlJc w:val="left"/>
      <w:pPr>
        <w:ind w:left="720" w:hanging="360"/>
      </w:pPr>
      <w:rPr>
        <w:rFonts w:ascii="Symbol" w:hAnsi="Symbol"/>
      </w:rPr>
    </w:lvl>
    <w:lvl w:ilvl="7" w:tplc="F50C7BAC">
      <w:start w:val="1"/>
      <w:numFmt w:val="bullet"/>
      <w:lvlText w:val=""/>
      <w:lvlJc w:val="left"/>
      <w:pPr>
        <w:ind w:left="720" w:hanging="360"/>
      </w:pPr>
      <w:rPr>
        <w:rFonts w:ascii="Symbol" w:hAnsi="Symbol"/>
      </w:rPr>
    </w:lvl>
    <w:lvl w:ilvl="8" w:tplc="EF820660">
      <w:start w:val="1"/>
      <w:numFmt w:val="bullet"/>
      <w:lvlText w:val=""/>
      <w:lvlJc w:val="left"/>
      <w:pPr>
        <w:ind w:left="720" w:hanging="360"/>
      </w:pPr>
      <w:rPr>
        <w:rFonts w:ascii="Symbol" w:hAnsi="Symbol"/>
      </w:rPr>
    </w:lvl>
  </w:abstractNum>
  <w:abstractNum w:abstractNumId="14" w15:restartNumberingAfterBreak="0">
    <w:nsid w:val="15411D1C"/>
    <w:multiLevelType w:val="hybridMultilevel"/>
    <w:tmpl w:val="E46CA66E"/>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15D94E6F"/>
    <w:multiLevelType w:val="hybridMultilevel"/>
    <w:tmpl w:val="69766A94"/>
    <w:lvl w:ilvl="0" w:tplc="2C1A5110">
      <w:start w:val="1"/>
      <w:numFmt w:val="bullet"/>
      <w:lvlText w:val=""/>
      <w:lvlJc w:val="left"/>
      <w:pPr>
        <w:ind w:left="720" w:hanging="360"/>
      </w:pPr>
      <w:rPr>
        <w:rFonts w:ascii="Symbol" w:hAnsi="Symbol"/>
      </w:rPr>
    </w:lvl>
    <w:lvl w:ilvl="1" w:tplc="5EEABBCA">
      <w:start w:val="1"/>
      <w:numFmt w:val="bullet"/>
      <w:lvlText w:val=""/>
      <w:lvlJc w:val="left"/>
      <w:pPr>
        <w:ind w:left="720" w:hanging="360"/>
      </w:pPr>
      <w:rPr>
        <w:rFonts w:ascii="Symbol" w:hAnsi="Symbol"/>
      </w:rPr>
    </w:lvl>
    <w:lvl w:ilvl="2" w:tplc="D100A432">
      <w:start w:val="1"/>
      <w:numFmt w:val="bullet"/>
      <w:lvlText w:val=""/>
      <w:lvlJc w:val="left"/>
      <w:pPr>
        <w:ind w:left="720" w:hanging="360"/>
      </w:pPr>
      <w:rPr>
        <w:rFonts w:ascii="Symbol" w:hAnsi="Symbol"/>
      </w:rPr>
    </w:lvl>
    <w:lvl w:ilvl="3" w:tplc="A4303AB4">
      <w:start w:val="1"/>
      <w:numFmt w:val="bullet"/>
      <w:lvlText w:val=""/>
      <w:lvlJc w:val="left"/>
      <w:pPr>
        <w:ind w:left="720" w:hanging="360"/>
      </w:pPr>
      <w:rPr>
        <w:rFonts w:ascii="Symbol" w:hAnsi="Symbol"/>
      </w:rPr>
    </w:lvl>
    <w:lvl w:ilvl="4" w:tplc="8514C360">
      <w:start w:val="1"/>
      <w:numFmt w:val="bullet"/>
      <w:lvlText w:val=""/>
      <w:lvlJc w:val="left"/>
      <w:pPr>
        <w:ind w:left="720" w:hanging="360"/>
      </w:pPr>
      <w:rPr>
        <w:rFonts w:ascii="Symbol" w:hAnsi="Symbol"/>
      </w:rPr>
    </w:lvl>
    <w:lvl w:ilvl="5" w:tplc="C8922E2E">
      <w:start w:val="1"/>
      <w:numFmt w:val="bullet"/>
      <w:lvlText w:val=""/>
      <w:lvlJc w:val="left"/>
      <w:pPr>
        <w:ind w:left="720" w:hanging="360"/>
      </w:pPr>
      <w:rPr>
        <w:rFonts w:ascii="Symbol" w:hAnsi="Symbol"/>
      </w:rPr>
    </w:lvl>
    <w:lvl w:ilvl="6" w:tplc="FD26641E">
      <w:start w:val="1"/>
      <w:numFmt w:val="bullet"/>
      <w:lvlText w:val=""/>
      <w:lvlJc w:val="left"/>
      <w:pPr>
        <w:ind w:left="720" w:hanging="360"/>
      </w:pPr>
      <w:rPr>
        <w:rFonts w:ascii="Symbol" w:hAnsi="Symbol"/>
      </w:rPr>
    </w:lvl>
    <w:lvl w:ilvl="7" w:tplc="6B064FF0">
      <w:start w:val="1"/>
      <w:numFmt w:val="bullet"/>
      <w:lvlText w:val=""/>
      <w:lvlJc w:val="left"/>
      <w:pPr>
        <w:ind w:left="720" w:hanging="360"/>
      </w:pPr>
      <w:rPr>
        <w:rFonts w:ascii="Symbol" w:hAnsi="Symbol"/>
      </w:rPr>
    </w:lvl>
    <w:lvl w:ilvl="8" w:tplc="38243668">
      <w:start w:val="1"/>
      <w:numFmt w:val="bullet"/>
      <w:lvlText w:val=""/>
      <w:lvlJc w:val="left"/>
      <w:pPr>
        <w:ind w:left="720" w:hanging="360"/>
      </w:pPr>
      <w:rPr>
        <w:rFonts w:ascii="Symbol" w:hAnsi="Symbol"/>
      </w:rPr>
    </w:lvl>
  </w:abstractNum>
  <w:abstractNum w:abstractNumId="16" w15:restartNumberingAfterBreak="0">
    <w:nsid w:val="16863FC4"/>
    <w:multiLevelType w:val="hybridMultilevel"/>
    <w:tmpl w:val="19843DA6"/>
    <w:lvl w:ilvl="0" w:tplc="61FA0D1C">
      <w:start w:val="1"/>
      <w:numFmt w:val="bullet"/>
      <w:lvlText w:val=""/>
      <w:lvlJc w:val="left"/>
      <w:pPr>
        <w:ind w:left="720" w:hanging="360"/>
      </w:pPr>
      <w:rPr>
        <w:rFonts w:ascii="Symbol" w:hAnsi="Symbol"/>
      </w:rPr>
    </w:lvl>
    <w:lvl w:ilvl="1" w:tplc="5470D58E">
      <w:start w:val="1"/>
      <w:numFmt w:val="bullet"/>
      <w:lvlText w:val=""/>
      <w:lvlJc w:val="left"/>
      <w:pPr>
        <w:ind w:left="720" w:hanging="360"/>
      </w:pPr>
      <w:rPr>
        <w:rFonts w:ascii="Symbol" w:hAnsi="Symbol"/>
      </w:rPr>
    </w:lvl>
    <w:lvl w:ilvl="2" w:tplc="44EC641E">
      <w:start w:val="1"/>
      <w:numFmt w:val="bullet"/>
      <w:lvlText w:val=""/>
      <w:lvlJc w:val="left"/>
      <w:pPr>
        <w:ind w:left="720" w:hanging="360"/>
      </w:pPr>
      <w:rPr>
        <w:rFonts w:ascii="Symbol" w:hAnsi="Symbol"/>
      </w:rPr>
    </w:lvl>
    <w:lvl w:ilvl="3" w:tplc="2D963E46">
      <w:start w:val="1"/>
      <w:numFmt w:val="bullet"/>
      <w:lvlText w:val=""/>
      <w:lvlJc w:val="left"/>
      <w:pPr>
        <w:ind w:left="720" w:hanging="360"/>
      </w:pPr>
      <w:rPr>
        <w:rFonts w:ascii="Symbol" w:hAnsi="Symbol"/>
      </w:rPr>
    </w:lvl>
    <w:lvl w:ilvl="4" w:tplc="96DE3C02">
      <w:start w:val="1"/>
      <w:numFmt w:val="bullet"/>
      <w:lvlText w:val=""/>
      <w:lvlJc w:val="left"/>
      <w:pPr>
        <w:ind w:left="720" w:hanging="360"/>
      </w:pPr>
      <w:rPr>
        <w:rFonts w:ascii="Symbol" w:hAnsi="Symbol"/>
      </w:rPr>
    </w:lvl>
    <w:lvl w:ilvl="5" w:tplc="9C365BCA">
      <w:start w:val="1"/>
      <w:numFmt w:val="bullet"/>
      <w:lvlText w:val=""/>
      <w:lvlJc w:val="left"/>
      <w:pPr>
        <w:ind w:left="720" w:hanging="360"/>
      </w:pPr>
      <w:rPr>
        <w:rFonts w:ascii="Symbol" w:hAnsi="Symbol"/>
      </w:rPr>
    </w:lvl>
    <w:lvl w:ilvl="6" w:tplc="B48621B2">
      <w:start w:val="1"/>
      <w:numFmt w:val="bullet"/>
      <w:lvlText w:val=""/>
      <w:lvlJc w:val="left"/>
      <w:pPr>
        <w:ind w:left="720" w:hanging="360"/>
      </w:pPr>
      <w:rPr>
        <w:rFonts w:ascii="Symbol" w:hAnsi="Symbol"/>
      </w:rPr>
    </w:lvl>
    <w:lvl w:ilvl="7" w:tplc="F87667C4">
      <w:start w:val="1"/>
      <w:numFmt w:val="bullet"/>
      <w:lvlText w:val=""/>
      <w:lvlJc w:val="left"/>
      <w:pPr>
        <w:ind w:left="720" w:hanging="360"/>
      </w:pPr>
      <w:rPr>
        <w:rFonts w:ascii="Symbol" w:hAnsi="Symbol"/>
      </w:rPr>
    </w:lvl>
    <w:lvl w:ilvl="8" w:tplc="4A46AFDA">
      <w:start w:val="1"/>
      <w:numFmt w:val="bullet"/>
      <w:lvlText w:val=""/>
      <w:lvlJc w:val="left"/>
      <w:pPr>
        <w:ind w:left="720" w:hanging="360"/>
      </w:pPr>
      <w:rPr>
        <w:rFonts w:ascii="Symbol" w:hAnsi="Symbol"/>
      </w:rPr>
    </w:lvl>
  </w:abstractNum>
  <w:abstractNum w:abstractNumId="17" w15:restartNumberingAfterBreak="0">
    <w:nsid w:val="1896590F"/>
    <w:multiLevelType w:val="hybridMultilevel"/>
    <w:tmpl w:val="0D4449E4"/>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1F4D7712"/>
    <w:multiLevelType w:val="hybridMultilevel"/>
    <w:tmpl w:val="99C8075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161495D"/>
    <w:multiLevelType w:val="hybridMultilevel"/>
    <w:tmpl w:val="51C8E87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19C0776"/>
    <w:multiLevelType w:val="hybridMultilevel"/>
    <w:tmpl w:val="B094995A"/>
    <w:lvl w:ilvl="0" w:tplc="A8E6F31C">
      <w:start w:val="1"/>
      <w:numFmt w:val="bullet"/>
      <w:lvlText w:val=""/>
      <w:lvlJc w:val="left"/>
      <w:pPr>
        <w:ind w:left="720" w:hanging="360"/>
      </w:pPr>
      <w:rPr>
        <w:rFonts w:ascii="Symbol" w:hAnsi="Symbol"/>
      </w:rPr>
    </w:lvl>
    <w:lvl w:ilvl="1" w:tplc="15A83E18">
      <w:start w:val="1"/>
      <w:numFmt w:val="bullet"/>
      <w:lvlText w:val=""/>
      <w:lvlJc w:val="left"/>
      <w:pPr>
        <w:ind w:left="720" w:hanging="360"/>
      </w:pPr>
      <w:rPr>
        <w:rFonts w:ascii="Symbol" w:hAnsi="Symbol"/>
      </w:rPr>
    </w:lvl>
    <w:lvl w:ilvl="2" w:tplc="72CA0E1A">
      <w:start w:val="1"/>
      <w:numFmt w:val="bullet"/>
      <w:lvlText w:val=""/>
      <w:lvlJc w:val="left"/>
      <w:pPr>
        <w:ind w:left="720" w:hanging="360"/>
      </w:pPr>
      <w:rPr>
        <w:rFonts w:ascii="Symbol" w:hAnsi="Symbol"/>
      </w:rPr>
    </w:lvl>
    <w:lvl w:ilvl="3" w:tplc="3D8691FC">
      <w:start w:val="1"/>
      <w:numFmt w:val="bullet"/>
      <w:lvlText w:val=""/>
      <w:lvlJc w:val="left"/>
      <w:pPr>
        <w:ind w:left="720" w:hanging="360"/>
      </w:pPr>
      <w:rPr>
        <w:rFonts w:ascii="Symbol" w:hAnsi="Symbol"/>
      </w:rPr>
    </w:lvl>
    <w:lvl w:ilvl="4" w:tplc="FB9C25F2">
      <w:start w:val="1"/>
      <w:numFmt w:val="bullet"/>
      <w:lvlText w:val=""/>
      <w:lvlJc w:val="left"/>
      <w:pPr>
        <w:ind w:left="720" w:hanging="360"/>
      </w:pPr>
      <w:rPr>
        <w:rFonts w:ascii="Symbol" w:hAnsi="Symbol"/>
      </w:rPr>
    </w:lvl>
    <w:lvl w:ilvl="5" w:tplc="41583660">
      <w:start w:val="1"/>
      <w:numFmt w:val="bullet"/>
      <w:lvlText w:val=""/>
      <w:lvlJc w:val="left"/>
      <w:pPr>
        <w:ind w:left="720" w:hanging="360"/>
      </w:pPr>
      <w:rPr>
        <w:rFonts w:ascii="Symbol" w:hAnsi="Symbol"/>
      </w:rPr>
    </w:lvl>
    <w:lvl w:ilvl="6" w:tplc="6D7A5C82">
      <w:start w:val="1"/>
      <w:numFmt w:val="bullet"/>
      <w:lvlText w:val=""/>
      <w:lvlJc w:val="left"/>
      <w:pPr>
        <w:ind w:left="720" w:hanging="360"/>
      </w:pPr>
      <w:rPr>
        <w:rFonts w:ascii="Symbol" w:hAnsi="Symbol"/>
      </w:rPr>
    </w:lvl>
    <w:lvl w:ilvl="7" w:tplc="580A0910">
      <w:start w:val="1"/>
      <w:numFmt w:val="bullet"/>
      <w:lvlText w:val=""/>
      <w:lvlJc w:val="left"/>
      <w:pPr>
        <w:ind w:left="720" w:hanging="360"/>
      </w:pPr>
      <w:rPr>
        <w:rFonts w:ascii="Symbol" w:hAnsi="Symbol"/>
      </w:rPr>
    </w:lvl>
    <w:lvl w:ilvl="8" w:tplc="16E4698A">
      <w:start w:val="1"/>
      <w:numFmt w:val="bullet"/>
      <w:lvlText w:val=""/>
      <w:lvlJc w:val="left"/>
      <w:pPr>
        <w:ind w:left="720" w:hanging="360"/>
      </w:pPr>
      <w:rPr>
        <w:rFonts w:ascii="Symbol" w:hAnsi="Symbol"/>
      </w:rPr>
    </w:lvl>
  </w:abstractNum>
  <w:abstractNum w:abstractNumId="21" w15:restartNumberingAfterBreak="0">
    <w:nsid w:val="23C86BC5"/>
    <w:multiLevelType w:val="hybridMultilevel"/>
    <w:tmpl w:val="55A0653C"/>
    <w:lvl w:ilvl="0" w:tplc="0E764B88">
      <w:start w:val="1"/>
      <w:numFmt w:val="bullet"/>
      <w:lvlText w:val=""/>
      <w:lvlJc w:val="left"/>
      <w:pPr>
        <w:ind w:left="720" w:hanging="360"/>
      </w:pPr>
      <w:rPr>
        <w:rFonts w:ascii="Symbol" w:hAnsi="Symbol"/>
      </w:rPr>
    </w:lvl>
    <w:lvl w:ilvl="1" w:tplc="2D3A88EC">
      <w:start w:val="1"/>
      <w:numFmt w:val="bullet"/>
      <w:lvlText w:val=""/>
      <w:lvlJc w:val="left"/>
      <w:pPr>
        <w:ind w:left="720" w:hanging="360"/>
      </w:pPr>
      <w:rPr>
        <w:rFonts w:ascii="Symbol" w:hAnsi="Symbol"/>
      </w:rPr>
    </w:lvl>
    <w:lvl w:ilvl="2" w:tplc="3976ADC4">
      <w:start w:val="1"/>
      <w:numFmt w:val="bullet"/>
      <w:lvlText w:val=""/>
      <w:lvlJc w:val="left"/>
      <w:pPr>
        <w:ind w:left="720" w:hanging="360"/>
      </w:pPr>
      <w:rPr>
        <w:rFonts w:ascii="Symbol" w:hAnsi="Symbol"/>
      </w:rPr>
    </w:lvl>
    <w:lvl w:ilvl="3" w:tplc="EC38BEA2">
      <w:start w:val="1"/>
      <w:numFmt w:val="bullet"/>
      <w:lvlText w:val=""/>
      <w:lvlJc w:val="left"/>
      <w:pPr>
        <w:ind w:left="720" w:hanging="360"/>
      </w:pPr>
      <w:rPr>
        <w:rFonts w:ascii="Symbol" w:hAnsi="Symbol"/>
      </w:rPr>
    </w:lvl>
    <w:lvl w:ilvl="4" w:tplc="E4F41080">
      <w:start w:val="1"/>
      <w:numFmt w:val="bullet"/>
      <w:lvlText w:val=""/>
      <w:lvlJc w:val="left"/>
      <w:pPr>
        <w:ind w:left="720" w:hanging="360"/>
      </w:pPr>
      <w:rPr>
        <w:rFonts w:ascii="Symbol" w:hAnsi="Symbol"/>
      </w:rPr>
    </w:lvl>
    <w:lvl w:ilvl="5" w:tplc="60FC17FC">
      <w:start w:val="1"/>
      <w:numFmt w:val="bullet"/>
      <w:lvlText w:val=""/>
      <w:lvlJc w:val="left"/>
      <w:pPr>
        <w:ind w:left="720" w:hanging="360"/>
      </w:pPr>
      <w:rPr>
        <w:rFonts w:ascii="Symbol" w:hAnsi="Symbol"/>
      </w:rPr>
    </w:lvl>
    <w:lvl w:ilvl="6" w:tplc="9468E342">
      <w:start w:val="1"/>
      <w:numFmt w:val="bullet"/>
      <w:lvlText w:val=""/>
      <w:lvlJc w:val="left"/>
      <w:pPr>
        <w:ind w:left="720" w:hanging="360"/>
      </w:pPr>
      <w:rPr>
        <w:rFonts w:ascii="Symbol" w:hAnsi="Symbol"/>
      </w:rPr>
    </w:lvl>
    <w:lvl w:ilvl="7" w:tplc="0EDA111C">
      <w:start w:val="1"/>
      <w:numFmt w:val="bullet"/>
      <w:lvlText w:val=""/>
      <w:lvlJc w:val="left"/>
      <w:pPr>
        <w:ind w:left="720" w:hanging="360"/>
      </w:pPr>
      <w:rPr>
        <w:rFonts w:ascii="Symbol" w:hAnsi="Symbol"/>
      </w:rPr>
    </w:lvl>
    <w:lvl w:ilvl="8" w:tplc="CD90C29A">
      <w:start w:val="1"/>
      <w:numFmt w:val="bullet"/>
      <w:lvlText w:val=""/>
      <w:lvlJc w:val="left"/>
      <w:pPr>
        <w:ind w:left="720" w:hanging="360"/>
      </w:pPr>
      <w:rPr>
        <w:rFonts w:ascii="Symbol" w:hAnsi="Symbol"/>
      </w:rPr>
    </w:lvl>
  </w:abstractNum>
  <w:abstractNum w:abstractNumId="22" w15:restartNumberingAfterBreak="0">
    <w:nsid w:val="243C4119"/>
    <w:multiLevelType w:val="hybridMultilevel"/>
    <w:tmpl w:val="4DAA01A0"/>
    <w:lvl w:ilvl="0" w:tplc="A902461E">
      <w:start w:val="1"/>
      <w:numFmt w:val="bullet"/>
      <w:lvlText w:val=""/>
      <w:lvlJc w:val="left"/>
      <w:pPr>
        <w:ind w:left="720" w:hanging="360"/>
      </w:pPr>
      <w:rPr>
        <w:rFonts w:ascii="Symbol" w:hAnsi="Symbol"/>
      </w:rPr>
    </w:lvl>
    <w:lvl w:ilvl="1" w:tplc="47A02522">
      <w:start w:val="1"/>
      <w:numFmt w:val="bullet"/>
      <w:lvlText w:val=""/>
      <w:lvlJc w:val="left"/>
      <w:pPr>
        <w:ind w:left="720" w:hanging="360"/>
      </w:pPr>
      <w:rPr>
        <w:rFonts w:ascii="Symbol" w:hAnsi="Symbol"/>
      </w:rPr>
    </w:lvl>
    <w:lvl w:ilvl="2" w:tplc="E2488AAE">
      <w:start w:val="1"/>
      <w:numFmt w:val="bullet"/>
      <w:lvlText w:val=""/>
      <w:lvlJc w:val="left"/>
      <w:pPr>
        <w:ind w:left="720" w:hanging="360"/>
      </w:pPr>
      <w:rPr>
        <w:rFonts w:ascii="Symbol" w:hAnsi="Symbol"/>
      </w:rPr>
    </w:lvl>
    <w:lvl w:ilvl="3" w:tplc="99166E40">
      <w:start w:val="1"/>
      <w:numFmt w:val="bullet"/>
      <w:lvlText w:val=""/>
      <w:lvlJc w:val="left"/>
      <w:pPr>
        <w:ind w:left="720" w:hanging="360"/>
      </w:pPr>
      <w:rPr>
        <w:rFonts w:ascii="Symbol" w:hAnsi="Symbol"/>
      </w:rPr>
    </w:lvl>
    <w:lvl w:ilvl="4" w:tplc="ED34942A">
      <w:start w:val="1"/>
      <w:numFmt w:val="bullet"/>
      <w:lvlText w:val=""/>
      <w:lvlJc w:val="left"/>
      <w:pPr>
        <w:ind w:left="720" w:hanging="360"/>
      </w:pPr>
      <w:rPr>
        <w:rFonts w:ascii="Symbol" w:hAnsi="Symbol"/>
      </w:rPr>
    </w:lvl>
    <w:lvl w:ilvl="5" w:tplc="8ED27BAA">
      <w:start w:val="1"/>
      <w:numFmt w:val="bullet"/>
      <w:lvlText w:val=""/>
      <w:lvlJc w:val="left"/>
      <w:pPr>
        <w:ind w:left="720" w:hanging="360"/>
      </w:pPr>
      <w:rPr>
        <w:rFonts w:ascii="Symbol" w:hAnsi="Symbol"/>
      </w:rPr>
    </w:lvl>
    <w:lvl w:ilvl="6" w:tplc="9EF249D4">
      <w:start w:val="1"/>
      <w:numFmt w:val="bullet"/>
      <w:lvlText w:val=""/>
      <w:lvlJc w:val="left"/>
      <w:pPr>
        <w:ind w:left="720" w:hanging="360"/>
      </w:pPr>
      <w:rPr>
        <w:rFonts w:ascii="Symbol" w:hAnsi="Symbol"/>
      </w:rPr>
    </w:lvl>
    <w:lvl w:ilvl="7" w:tplc="B1709854">
      <w:start w:val="1"/>
      <w:numFmt w:val="bullet"/>
      <w:lvlText w:val=""/>
      <w:lvlJc w:val="left"/>
      <w:pPr>
        <w:ind w:left="720" w:hanging="360"/>
      </w:pPr>
      <w:rPr>
        <w:rFonts w:ascii="Symbol" w:hAnsi="Symbol"/>
      </w:rPr>
    </w:lvl>
    <w:lvl w:ilvl="8" w:tplc="5F56F254">
      <w:start w:val="1"/>
      <w:numFmt w:val="bullet"/>
      <w:lvlText w:val=""/>
      <w:lvlJc w:val="left"/>
      <w:pPr>
        <w:ind w:left="720" w:hanging="360"/>
      </w:pPr>
      <w:rPr>
        <w:rFonts w:ascii="Symbol" w:hAnsi="Symbol"/>
      </w:rPr>
    </w:lvl>
  </w:abstractNum>
  <w:abstractNum w:abstractNumId="23" w15:restartNumberingAfterBreak="0">
    <w:nsid w:val="25600D51"/>
    <w:multiLevelType w:val="hybridMultilevel"/>
    <w:tmpl w:val="19424F1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FB2071E"/>
    <w:multiLevelType w:val="hybridMultilevel"/>
    <w:tmpl w:val="88BC2EF0"/>
    <w:lvl w:ilvl="0" w:tplc="F9FA966C">
      <w:start w:val="1"/>
      <w:numFmt w:val="bullet"/>
      <w:lvlText w:val=""/>
      <w:lvlJc w:val="left"/>
      <w:pPr>
        <w:ind w:left="720" w:hanging="360"/>
      </w:pPr>
      <w:rPr>
        <w:rFonts w:ascii="Symbol" w:hAnsi="Symbol"/>
      </w:rPr>
    </w:lvl>
    <w:lvl w:ilvl="1" w:tplc="5C4AFA30">
      <w:start w:val="1"/>
      <w:numFmt w:val="bullet"/>
      <w:lvlText w:val=""/>
      <w:lvlJc w:val="left"/>
      <w:pPr>
        <w:ind w:left="720" w:hanging="360"/>
      </w:pPr>
      <w:rPr>
        <w:rFonts w:ascii="Symbol" w:hAnsi="Symbol"/>
      </w:rPr>
    </w:lvl>
    <w:lvl w:ilvl="2" w:tplc="C2969D82">
      <w:start w:val="1"/>
      <w:numFmt w:val="bullet"/>
      <w:lvlText w:val=""/>
      <w:lvlJc w:val="left"/>
      <w:pPr>
        <w:ind w:left="720" w:hanging="360"/>
      </w:pPr>
      <w:rPr>
        <w:rFonts w:ascii="Symbol" w:hAnsi="Symbol"/>
      </w:rPr>
    </w:lvl>
    <w:lvl w:ilvl="3" w:tplc="FCEEC894">
      <w:start w:val="1"/>
      <w:numFmt w:val="bullet"/>
      <w:lvlText w:val=""/>
      <w:lvlJc w:val="left"/>
      <w:pPr>
        <w:ind w:left="720" w:hanging="360"/>
      </w:pPr>
      <w:rPr>
        <w:rFonts w:ascii="Symbol" w:hAnsi="Symbol"/>
      </w:rPr>
    </w:lvl>
    <w:lvl w:ilvl="4" w:tplc="49D61570">
      <w:start w:val="1"/>
      <w:numFmt w:val="bullet"/>
      <w:lvlText w:val=""/>
      <w:lvlJc w:val="left"/>
      <w:pPr>
        <w:ind w:left="720" w:hanging="360"/>
      </w:pPr>
      <w:rPr>
        <w:rFonts w:ascii="Symbol" w:hAnsi="Symbol"/>
      </w:rPr>
    </w:lvl>
    <w:lvl w:ilvl="5" w:tplc="BD5058D6">
      <w:start w:val="1"/>
      <w:numFmt w:val="bullet"/>
      <w:lvlText w:val=""/>
      <w:lvlJc w:val="left"/>
      <w:pPr>
        <w:ind w:left="720" w:hanging="360"/>
      </w:pPr>
      <w:rPr>
        <w:rFonts w:ascii="Symbol" w:hAnsi="Symbol"/>
      </w:rPr>
    </w:lvl>
    <w:lvl w:ilvl="6" w:tplc="8E3E534E">
      <w:start w:val="1"/>
      <w:numFmt w:val="bullet"/>
      <w:lvlText w:val=""/>
      <w:lvlJc w:val="left"/>
      <w:pPr>
        <w:ind w:left="720" w:hanging="360"/>
      </w:pPr>
      <w:rPr>
        <w:rFonts w:ascii="Symbol" w:hAnsi="Symbol"/>
      </w:rPr>
    </w:lvl>
    <w:lvl w:ilvl="7" w:tplc="2AF66A08">
      <w:start w:val="1"/>
      <w:numFmt w:val="bullet"/>
      <w:lvlText w:val=""/>
      <w:lvlJc w:val="left"/>
      <w:pPr>
        <w:ind w:left="720" w:hanging="360"/>
      </w:pPr>
      <w:rPr>
        <w:rFonts w:ascii="Symbol" w:hAnsi="Symbol"/>
      </w:rPr>
    </w:lvl>
    <w:lvl w:ilvl="8" w:tplc="2D4AB392">
      <w:start w:val="1"/>
      <w:numFmt w:val="bullet"/>
      <w:lvlText w:val=""/>
      <w:lvlJc w:val="left"/>
      <w:pPr>
        <w:ind w:left="720" w:hanging="360"/>
      </w:pPr>
      <w:rPr>
        <w:rFonts w:ascii="Symbol" w:hAnsi="Symbol"/>
      </w:rPr>
    </w:lvl>
  </w:abstractNum>
  <w:abstractNum w:abstractNumId="26" w15:restartNumberingAfterBreak="0">
    <w:nsid w:val="344919A8"/>
    <w:multiLevelType w:val="hybridMultilevel"/>
    <w:tmpl w:val="02BC44D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7A02F91"/>
    <w:multiLevelType w:val="hybridMultilevel"/>
    <w:tmpl w:val="1CE8783E"/>
    <w:lvl w:ilvl="0" w:tplc="6414D136">
      <w:start w:val="1"/>
      <w:numFmt w:val="bullet"/>
      <w:lvlText w:val=""/>
      <w:lvlJc w:val="left"/>
      <w:pPr>
        <w:ind w:left="720" w:hanging="360"/>
      </w:pPr>
      <w:rPr>
        <w:rFonts w:ascii="Symbol" w:hAnsi="Symbol"/>
      </w:rPr>
    </w:lvl>
    <w:lvl w:ilvl="1" w:tplc="8446172C">
      <w:start w:val="1"/>
      <w:numFmt w:val="bullet"/>
      <w:lvlText w:val=""/>
      <w:lvlJc w:val="left"/>
      <w:pPr>
        <w:ind w:left="720" w:hanging="360"/>
      </w:pPr>
      <w:rPr>
        <w:rFonts w:ascii="Symbol" w:hAnsi="Symbol"/>
      </w:rPr>
    </w:lvl>
    <w:lvl w:ilvl="2" w:tplc="3AC60696">
      <w:start w:val="1"/>
      <w:numFmt w:val="bullet"/>
      <w:lvlText w:val=""/>
      <w:lvlJc w:val="left"/>
      <w:pPr>
        <w:ind w:left="720" w:hanging="360"/>
      </w:pPr>
      <w:rPr>
        <w:rFonts w:ascii="Symbol" w:hAnsi="Symbol"/>
      </w:rPr>
    </w:lvl>
    <w:lvl w:ilvl="3" w:tplc="11C4E692">
      <w:start w:val="1"/>
      <w:numFmt w:val="bullet"/>
      <w:lvlText w:val=""/>
      <w:lvlJc w:val="left"/>
      <w:pPr>
        <w:ind w:left="720" w:hanging="360"/>
      </w:pPr>
      <w:rPr>
        <w:rFonts w:ascii="Symbol" w:hAnsi="Symbol"/>
      </w:rPr>
    </w:lvl>
    <w:lvl w:ilvl="4" w:tplc="10C0DC16">
      <w:start w:val="1"/>
      <w:numFmt w:val="bullet"/>
      <w:lvlText w:val=""/>
      <w:lvlJc w:val="left"/>
      <w:pPr>
        <w:ind w:left="720" w:hanging="360"/>
      </w:pPr>
      <w:rPr>
        <w:rFonts w:ascii="Symbol" w:hAnsi="Symbol"/>
      </w:rPr>
    </w:lvl>
    <w:lvl w:ilvl="5" w:tplc="D034E094">
      <w:start w:val="1"/>
      <w:numFmt w:val="bullet"/>
      <w:lvlText w:val=""/>
      <w:lvlJc w:val="left"/>
      <w:pPr>
        <w:ind w:left="720" w:hanging="360"/>
      </w:pPr>
      <w:rPr>
        <w:rFonts w:ascii="Symbol" w:hAnsi="Symbol"/>
      </w:rPr>
    </w:lvl>
    <w:lvl w:ilvl="6" w:tplc="42507E06">
      <w:start w:val="1"/>
      <w:numFmt w:val="bullet"/>
      <w:lvlText w:val=""/>
      <w:lvlJc w:val="left"/>
      <w:pPr>
        <w:ind w:left="720" w:hanging="360"/>
      </w:pPr>
      <w:rPr>
        <w:rFonts w:ascii="Symbol" w:hAnsi="Symbol"/>
      </w:rPr>
    </w:lvl>
    <w:lvl w:ilvl="7" w:tplc="3D3477EE">
      <w:start w:val="1"/>
      <w:numFmt w:val="bullet"/>
      <w:lvlText w:val=""/>
      <w:lvlJc w:val="left"/>
      <w:pPr>
        <w:ind w:left="720" w:hanging="360"/>
      </w:pPr>
      <w:rPr>
        <w:rFonts w:ascii="Symbol" w:hAnsi="Symbol"/>
      </w:rPr>
    </w:lvl>
    <w:lvl w:ilvl="8" w:tplc="5CDA8FA4">
      <w:start w:val="1"/>
      <w:numFmt w:val="bullet"/>
      <w:lvlText w:val=""/>
      <w:lvlJc w:val="left"/>
      <w:pPr>
        <w:ind w:left="720" w:hanging="360"/>
      </w:pPr>
      <w:rPr>
        <w:rFonts w:ascii="Symbol" w:hAnsi="Symbol"/>
      </w:rPr>
    </w:lvl>
  </w:abstractNum>
  <w:abstractNum w:abstractNumId="28" w15:restartNumberingAfterBreak="0">
    <w:nsid w:val="37B265ED"/>
    <w:multiLevelType w:val="hybridMultilevel"/>
    <w:tmpl w:val="1F2E71E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B2406BC"/>
    <w:multiLevelType w:val="hybridMultilevel"/>
    <w:tmpl w:val="37BC9256"/>
    <w:lvl w:ilvl="0" w:tplc="709A5C4A">
      <w:start w:val="1"/>
      <w:numFmt w:val="bullet"/>
      <w:lvlText w:val=""/>
      <w:lvlJc w:val="left"/>
      <w:pPr>
        <w:ind w:left="720" w:hanging="360"/>
      </w:pPr>
      <w:rPr>
        <w:rFonts w:ascii="Symbol" w:hAnsi="Symbol"/>
      </w:rPr>
    </w:lvl>
    <w:lvl w:ilvl="1" w:tplc="D872114E">
      <w:start w:val="1"/>
      <w:numFmt w:val="bullet"/>
      <w:lvlText w:val=""/>
      <w:lvlJc w:val="left"/>
      <w:pPr>
        <w:ind w:left="720" w:hanging="360"/>
      </w:pPr>
      <w:rPr>
        <w:rFonts w:ascii="Symbol" w:hAnsi="Symbol"/>
      </w:rPr>
    </w:lvl>
    <w:lvl w:ilvl="2" w:tplc="327E62CC">
      <w:start w:val="1"/>
      <w:numFmt w:val="bullet"/>
      <w:lvlText w:val=""/>
      <w:lvlJc w:val="left"/>
      <w:pPr>
        <w:ind w:left="720" w:hanging="360"/>
      </w:pPr>
      <w:rPr>
        <w:rFonts w:ascii="Symbol" w:hAnsi="Symbol"/>
      </w:rPr>
    </w:lvl>
    <w:lvl w:ilvl="3" w:tplc="9EE08F94">
      <w:start w:val="1"/>
      <w:numFmt w:val="bullet"/>
      <w:lvlText w:val=""/>
      <w:lvlJc w:val="left"/>
      <w:pPr>
        <w:ind w:left="720" w:hanging="360"/>
      </w:pPr>
      <w:rPr>
        <w:rFonts w:ascii="Symbol" w:hAnsi="Symbol"/>
      </w:rPr>
    </w:lvl>
    <w:lvl w:ilvl="4" w:tplc="CDF2782E">
      <w:start w:val="1"/>
      <w:numFmt w:val="bullet"/>
      <w:lvlText w:val=""/>
      <w:lvlJc w:val="left"/>
      <w:pPr>
        <w:ind w:left="720" w:hanging="360"/>
      </w:pPr>
      <w:rPr>
        <w:rFonts w:ascii="Symbol" w:hAnsi="Symbol"/>
      </w:rPr>
    </w:lvl>
    <w:lvl w:ilvl="5" w:tplc="12720EC6">
      <w:start w:val="1"/>
      <w:numFmt w:val="bullet"/>
      <w:lvlText w:val=""/>
      <w:lvlJc w:val="left"/>
      <w:pPr>
        <w:ind w:left="720" w:hanging="360"/>
      </w:pPr>
      <w:rPr>
        <w:rFonts w:ascii="Symbol" w:hAnsi="Symbol"/>
      </w:rPr>
    </w:lvl>
    <w:lvl w:ilvl="6" w:tplc="17F45772">
      <w:start w:val="1"/>
      <w:numFmt w:val="bullet"/>
      <w:lvlText w:val=""/>
      <w:lvlJc w:val="left"/>
      <w:pPr>
        <w:ind w:left="720" w:hanging="360"/>
      </w:pPr>
      <w:rPr>
        <w:rFonts w:ascii="Symbol" w:hAnsi="Symbol"/>
      </w:rPr>
    </w:lvl>
    <w:lvl w:ilvl="7" w:tplc="1F2055CC">
      <w:start w:val="1"/>
      <w:numFmt w:val="bullet"/>
      <w:lvlText w:val=""/>
      <w:lvlJc w:val="left"/>
      <w:pPr>
        <w:ind w:left="720" w:hanging="360"/>
      </w:pPr>
      <w:rPr>
        <w:rFonts w:ascii="Symbol" w:hAnsi="Symbol"/>
      </w:rPr>
    </w:lvl>
    <w:lvl w:ilvl="8" w:tplc="02B8A382">
      <w:start w:val="1"/>
      <w:numFmt w:val="bullet"/>
      <w:lvlText w:val=""/>
      <w:lvlJc w:val="left"/>
      <w:pPr>
        <w:ind w:left="720" w:hanging="360"/>
      </w:pPr>
      <w:rPr>
        <w:rFonts w:ascii="Symbol" w:hAnsi="Symbol"/>
      </w:rPr>
    </w:lvl>
  </w:abstractNum>
  <w:abstractNum w:abstractNumId="30" w15:restartNumberingAfterBreak="0">
    <w:nsid w:val="3D453299"/>
    <w:multiLevelType w:val="hybridMultilevel"/>
    <w:tmpl w:val="C0E214F4"/>
    <w:lvl w:ilvl="0" w:tplc="208AD692">
      <w:start w:val="1"/>
      <w:numFmt w:val="bullet"/>
      <w:lvlText w:val=""/>
      <w:lvlJc w:val="left"/>
      <w:pPr>
        <w:ind w:left="720" w:hanging="360"/>
      </w:pPr>
      <w:rPr>
        <w:rFonts w:ascii="Symbol" w:hAnsi="Symbol"/>
      </w:rPr>
    </w:lvl>
    <w:lvl w:ilvl="1" w:tplc="170459D4">
      <w:start w:val="1"/>
      <w:numFmt w:val="bullet"/>
      <w:lvlText w:val=""/>
      <w:lvlJc w:val="left"/>
      <w:pPr>
        <w:ind w:left="720" w:hanging="360"/>
      </w:pPr>
      <w:rPr>
        <w:rFonts w:ascii="Symbol" w:hAnsi="Symbol"/>
      </w:rPr>
    </w:lvl>
    <w:lvl w:ilvl="2" w:tplc="B64AA9A4">
      <w:start w:val="1"/>
      <w:numFmt w:val="bullet"/>
      <w:lvlText w:val=""/>
      <w:lvlJc w:val="left"/>
      <w:pPr>
        <w:ind w:left="720" w:hanging="360"/>
      </w:pPr>
      <w:rPr>
        <w:rFonts w:ascii="Symbol" w:hAnsi="Symbol"/>
      </w:rPr>
    </w:lvl>
    <w:lvl w:ilvl="3" w:tplc="691A9256">
      <w:start w:val="1"/>
      <w:numFmt w:val="bullet"/>
      <w:lvlText w:val=""/>
      <w:lvlJc w:val="left"/>
      <w:pPr>
        <w:ind w:left="720" w:hanging="360"/>
      </w:pPr>
      <w:rPr>
        <w:rFonts w:ascii="Symbol" w:hAnsi="Symbol"/>
      </w:rPr>
    </w:lvl>
    <w:lvl w:ilvl="4" w:tplc="5596E130">
      <w:start w:val="1"/>
      <w:numFmt w:val="bullet"/>
      <w:lvlText w:val=""/>
      <w:lvlJc w:val="left"/>
      <w:pPr>
        <w:ind w:left="720" w:hanging="360"/>
      </w:pPr>
      <w:rPr>
        <w:rFonts w:ascii="Symbol" w:hAnsi="Symbol"/>
      </w:rPr>
    </w:lvl>
    <w:lvl w:ilvl="5" w:tplc="9D16E7F8">
      <w:start w:val="1"/>
      <w:numFmt w:val="bullet"/>
      <w:lvlText w:val=""/>
      <w:lvlJc w:val="left"/>
      <w:pPr>
        <w:ind w:left="720" w:hanging="360"/>
      </w:pPr>
      <w:rPr>
        <w:rFonts w:ascii="Symbol" w:hAnsi="Symbol"/>
      </w:rPr>
    </w:lvl>
    <w:lvl w:ilvl="6" w:tplc="D49285C8">
      <w:start w:val="1"/>
      <w:numFmt w:val="bullet"/>
      <w:lvlText w:val=""/>
      <w:lvlJc w:val="left"/>
      <w:pPr>
        <w:ind w:left="720" w:hanging="360"/>
      </w:pPr>
      <w:rPr>
        <w:rFonts w:ascii="Symbol" w:hAnsi="Symbol"/>
      </w:rPr>
    </w:lvl>
    <w:lvl w:ilvl="7" w:tplc="EE0E2894">
      <w:start w:val="1"/>
      <w:numFmt w:val="bullet"/>
      <w:lvlText w:val=""/>
      <w:lvlJc w:val="left"/>
      <w:pPr>
        <w:ind w:left="720" w:hanging="360"/>
      </w:pPr>
      <w:rPr>
        <w:rFonts w:ascii="Symbol" w:hAnsi="Symbol"/>
      </w:rPr>
    </w:lvl>
    <w:lvl w:ilvl="8" w:tplc="0A909762">
      <w:start w:val="1"/>
      <w:numFmt w:val="bullet"/>
      <w:lvlText w:val=""/>
      <w:lvlJc w:val="left"/>
      <w:pPr>
        <w:ind w:left="720" w:hanging="360"/>
      </w:pPr>
      <w:rPr>
        <w:rFonts w:ascii="Symbol" w:hAnsi="Symbol"/>
      </w:rPr>
    </w:lvl>
  </w:abstractNum>
  <w:abstractNum w:abstractNumId="31"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4DB35BD"/>
    <w:multiLevelType w:val="hybridMultilevel"/>
    <w:tmpl w:val="96827F7E"/>
    <w:lvl w:ilvl="0" w:tplc="7178A416">
      <w:start w:val="1"/>
      <w:numFmt w:val="bullet"/>
      <w:lvlText w:val=""/>
      <w:lvlJc w:val="left"/>
      <w:pPr>
        <w:ind w:left="720" w:hanging="360"/>
      </w:pPr>
      <w:rPr>
        <w:rFonts w:ascii="Symbol" w:hAnsi="Symbol"/>
      </w:rPr>
    </w:lvl>
    <w:lvl w:ilvl="1" w:tplc="8F0C45FC">
      <w:start w:val="1"/>
      <w:numFmt w:val="bullet"/>
      <w:lvlText w:val=""/>
      <w:lvlJc w:val="left"/>
      <w:pPr>
        <w:ind w:left="720" w:hanging="360"/>
      </w:pPr>
      <w:rPr>
        <w:rFonts w:ascii="Symbol" w:hAnsi="Symbol"/>
      </w:rPr>
    </w:lvl>
    <w:lvl w:ilvl="2" w:tplc="6616BDE6">
      <w:start w:val="1"/>
      <w:numFmt w:val="bullet"/>
      <w:lvlText w:val=""/>
      <w:lvlJc w:val="left"/>
      <w:pPr>
        <w:ind w:left="720" w:hanging="360"/>
      </w:pPr>
      <w:rPr>
        <w:rFonts w:ascii="Symbol" w:hAnsi="Symbol"/>
      </w:rPr>
    </w:lvl>
    <w:lvl w:ilvl="3" w:tplc="CC46227E">
      <w:start w:val="1"/>
      <w:numFmt w:val="bullet"/>
      <w:lvlText w:val=""/>
      <w:lvlJc w:val="left"/>
      <w:pPr>
        <w:ind w:left="720" w:hanging="360"/>
      </w:pPr>
      <w:rPr>
        <w:rFonts w:ascii="Symbol" w:hAnsi="Symbol"/>
      </w:rPr>
    </w:lvl>
    <w:lvl w:ilvl="4" w:tplc="A2BEFF96">
      <w:start w:val="1"/>
      <w:numFmt w:val="bullet"/>
      <w:lvlText w:val=""/>
      <w:lvlJc w:val="left"/>
      <w:pPr>
        <w:ind w:left="720" w:hanging="360"/>
      </w:pPr>
      <w:rPr>
        <w:rFonts w:ascii="Symbol" w:hAnsi="Symbol"/>
      </w:rPr>
    </w:lvl>
    <w:lvl w:ilvl="5" w:tplc="BAF263EC">
      <w:start w:val="1"/>
      <w:numFmt w:val="bullet"/>
      <w:lvlText w:val=""/>
      <w:lvlJc w:val="left"/>
      <w:pPr>
        <w:ind w:left="720" w:hanging="360"/>
      </w:pPr>
      <w:rPr>
        <w:rFonts w:ascii="Symbol" w:hAnsi="Symbol"/>
      </w:rPr>
    </w:lvl>
    <w:lvl w:ilvl="6" w:tplc="C00AD6E6">
      <w:start w:val="1"/>
      <w:numFmt w:val="bullet"/>
      <w:lvlText w:val=""/>
      <w:lvlJc w:val="left"/>
      <w:pPr>
        <w:ind w:left="720" w:hanging="360"/>
      </w:pPr>
      <w:rPr>
        <w:rFonts w:ascii="Symbol" w:hAnsi="Symbol"/>
      </w:rPr>
    </w:lvl>
    <w:lvl w:ilvl="7" w:tplc="F3BC3728">
      <w:start w:val="1"/>
      <w:numFmt w:val="bullet"/>
      <w:lvlText w:val=""/>
      <w:lvlJc w:val="left"/>
      <w:pPr>
        <w:ind w:left="720" w:hanging="360"/>
      </w:pPr>
      <w:rPr>
        <w:rFonts w:ascii="Symbol" w:hAnsi="Symbol"/>
      </w:rPr>
    </w:lvl>
    <w:lvl w:ilvl="8" w:tplc="88DAB650">
      <w:start w:val="1"/>
      <w:numFmt w:val="bullet"/>
      <w:lvlText w:val=""/>
      <w:lvlJc w:val="left"/>
      <w:pPr>
        <w:ind w:left="720" w:hanging="360"/>
      </w:pPr>
      <w:rPr>
        <w:rFonts w:ascii="Symbol" w:hAnsi="Symbol"/>
      </w:rPr>
    </w:lvl>
  </w:abstractNum>
  <w:abstractNum w:abstractNumId="33" w15:restartNumberingAfterBreak="0">
    <w:nsid w:val="47722831"/>
    <w:multiLevelType w:val="hybridMultilevel"/>
    <w:tmpl w:val="3B6039C6"/>
    <w:lvl w:ilvl="0" w:tplc="DF3EF640">
      <w:start w:val="1"/>
      <w:numFmt w:val="bullet"/>
      <w:lvlText w:val=""/>
      <w:lvlJc w:val="left"/>
      <w:pPr>
        <w:ind w:left="720" w:hanging="360"/>
      </w:pPr>
      <w:rPr>
        <w:rFonts w:ascii="Symbol" w:hAnsi="Symbol"/>
      </w:rPr>
    </w:lvl>
    <w:lvl w:ilvl="1" w:tplc="8DE400F8">
      <w:start w:val="1"/>
      <w:numFmt w:val="bullet"/>
      <w:lvlText w:val=""/>
      <w:lvlJc w:val="left"/>
      <w:pPr>
        <w:ind w:left="720" w:hanging="360"/>
      </w:pPr>
      <w:rPr>
        <w:rFonts w:ascii="Symbol" w:hAnsi="Symbol"/>
      </w:rPr>
    </w:lvl>
    <w:lvl w:ilvl="2" w:tplc="8BA25A92">
      <w:start w:val="1"/>
      <w:numFmt w:val="bullet"/>
      <w:lvlText w:val=""/>
      <w:lvlJc w:val="left"/>
      <w:pPr>
        <w:ind w:left="720" w:hanging="360"/>
      </w:pPr>
      <w:rPr>
        <w:rFonts w:ascii="Symbol" w:hAnsi="Symbol"/>
      </w:rPr>
    </w:lvl>
    <w:lvl w:ilvl="3" w:tplc="2ED27E8C">
      <w:start w:val="1"/>
      <w:numFmt w:val="bullet"/>
      <w:lvlText w:val=""/>
      <w:lvlJc w:val="left"/>
      <w:pPr>
        <w:ind w:left="720" w:hanging="360"/>
      </w:pPr>
      <w:rPr>
        <w:rFonts w:ascii="Symbol" w:hAnsi="Symbol"/>
      </w:rPr>
    </w:lvl>
    <w:lvl w:ilvl="4" w:tplc="52AAA37C">
      <w:start w:val="1"/>
      <w:numFmt w:val="bullet"/>
      <w:lvlText w:val=""/>
      <w:lvlJc w:val="left"/>
      <w:pPr>
        <w:ind w:left="720" w:hanging="360"/>
      </w:pPr>
      <w:rPr>
        <w:rFonts w:ascii="Symbol" w:hAnsi="Symbol"/>
      </w:rPr>
    </w:lvl>
    <w:lvl w:ilvl="5" w:tplc="375895DC">
      <w:start w:val="1"/>
      <w:numFmt w:val="bullet"/>
      <w:lvlText w:val=""/>
      <w:lvlJc w:val="left"/>
      <w:pPr>
        <w:ind w:left="720" w:hanging="360"/>
      </w:pPr>
      <w:rPr>
        <w:rFonts w:ascii="Symbol" w:hAnsi="Symbol"/>
      </w:rPr>
    </w:lvl>
    <w:lvl w:ilvl="6" w:tplc="7ED4166E">
      <w:start w:val="1"/>
      <w:numFmt w:val="bullet"/>
      <w:lvlText w:val=""/>
      <w:lvlJc w:val="left"/>
      <w:pPr>
        <w:ind w:left="720" w:hanging="360"/>
      </w:pPr>
      <w:rPr>
        <w:rFonts w:ascii="Symbol" w:hAnsi="Symbol"/>
      </w:rPr>
    </w:lvl>
    <w:lvl w:ilvl="7" w:tplc="DC6CCDB0">
      <w:start w:val="1"/>
      <w:numFmt w:val="bullet"/>
      <w:lvlText w:val=""/>
      <w:lvlJc w:val="left"/>
      <w:pPr>
        <w:ind w:left="720" w:hanging="360"/>
      </w:pPr>
      <w:rPr>
        <w:rFonts w:ascii="Symbol" w:hAnsi="Symbol"/>
      </w:rPr>
    </w:lvl>
    <w:lvl w:ilvl="8" w:tplc="8ADC8C48">
      <w:start w:val="1"/>
      <w:numFmt w:val="bullet"/>
      <w:lvlText w:val=""/>
      <w:lvlJc w:val="left"/>
      <w:pPr>
        <w:ind w:left="720" w:hanging="360"/>
      </w:pPr>
      <w:rPr>
        <w:rFonts w:ascii="Symbol" w:hAnsi="Symbol"/>
      </w:rPr>
    </w:lvl>
  </w:abstractNum>
  <w:abstractNum w:abstractNumId="34" w15:restartNumberingAfterBreak="0">
    <w:nsid w:val="489658C9"/>
    <w:multiLevelType w:val="hybridMultilevel"/>
    <w:tmpl w:val="D20816B2"/>
    <w:lvl w:ilvl="0" w:tplc="FF1436C8">
      <w:start w:val="1"/>
      <w:numFmt w:val="bullet"/>
      <w:lvlText w:val=""/>
      <w:lvlJc w:val="left"/>
      <w:pPr>
        <w:ind w:left="720" w:hanging="360"/>
      </w:pPr>
      <w:rPr>
        <w:rFonts w:ascii="Symbol" w:hAnsi="Symbol"/>
      </w:rPr>
    </w:lvl>
    <w:lvl w:ilvl="1" w:tplc="E018909C">
      <w:start w:val="1"/>
      <w:numFmt w:val="bullet"/>
      <w:lvlText w:val=""/>
      <w:lvlJc w:val="left"/>
      <w:pPr>
        <w:ind w:left="720" w:hanging="360"/>
      </w:pPr>
      <w:rPr>
        <w:rFonts w:ascii="Symbol" w:hAnsi="Symbol"/>
      </w:rPr>
    </w:lvl>
    <w:lvl w:ilvl="2" w:tplc="260872F4">
      <w:start w:val="1"/>
      <w:numFmt w:val="bullet"/>
      <w:lvlText w:val=""/>
      <w:lvlJc w:val="left"/>
      <w:pPr>
        <w:ind w:left="720" w:hanging="360"/>
      </w:pPr>
      <w:rPr>
        <w:rFonts w:ascii="Symbol" w:hAnsi="Symbol"/>
      </w:rPr>
    </w:lvl>
    <w:lvl w:ilvl="3" w:tplc="7444E38A">
      <w:start w:val="1"/>
      <w:numFmt w:val="bullet"/>
      <w:lvlText w:val=""/>
      <w:lvlJc w:val="left"/>
      <w:pPr>
        <w:ind w:left="720" w:hanging="360"/>
      </w:pPr>
      <w:rPr>
        <w:rFonts w:ascii="Symbol" w:hAnsi="Symbol"/>
      </w:rPr>
    </w:lvl>
    <w:lvl w:ilvl="4" w:tplc="D52466DC">
      <w:start w:val="1"/>
      <w:numFmt w:val="bullet"/>
      <w:lvlText w:val=""/>
      <w:lvlJc w:val="left"/>
      <w:pPr>
        <w:ind w:left="720" w:hanging="360"/>
      </w:pPr>
      <w:rPr>
        <w:rFonts w:ascii="Symbol" w:hAnsi="Symbol"/>
      </w:rPr>
    </w:lvl>
    <w:lvl w:ilvl="5" w:tplc="9E662CCA">
      <w:start w:val="1"/>
      <w:numFmt w:val="bullet"/>
      <w:lvlText w:val=""/>
      <w:lvlJc w:val="left"/>
      <w:pPr>
        <w:ind w:left="720" w:hanging="360"/>
      </w:pPr>
      <w:rPr>
        <w:rFonts w:ascii="Symbol" w:hAnsi="Symbol"/>
      </w:rPr>
    </w:lvl>
    <w:lvl w:ilvl="6" w:tplc="BC047552">
      <w:start w:val="1"/>
      <w:numFmt w:val="bullet"/>
      <w:lvlText w:val=""/>
      <w:lvlJc w:val="left"/>
      <w:pPr>
        <w:ind w:left="720" w:hanging="360"/>
      </w:pPr>
      <w:rPr>
        <w:rFonts w:ascii="Symbol" w:hAnsi="Symbol"/>
      </w:rPr>
    </w:lvl>
    <w:lvl w:ilvl="7" w:tplc="2A22B6B8">
      <w:start w:val="1"/>
      <w:numFmt w:val="bullet"/>
      <w:lvlText w:val=""/>
      <w:lvlJc w:val="left"/>
      <w:pPr>
        <w:ind w:left="720" w:hanging="360"/>
      </w:pPr>
      <w:rPr>
        <w:rFonts w:ascii="Symbol" w:hAnsi="Symbol"/>
      </w:rPr>
    </w:lvl>
    <w:lvl w:ilvl="8" w:tplc="4E569E48">
      <w:start w:val="1"/>
      <w:numFmt w:val="bullet"/>
      <w:lvlText w:val=""/>
      <w:lvlJc w:val="left"/>
      <w:pPr>
        <w:ind w:left="720" w:hanging="360"/>
      </w:pPr>
      <w:rPr>
        <w:rFonts w:ascii="Symbol" w:hAnsi="Symbol"/>
      </w:rPr>
    </w:lvl>
  </w:abstractNum>
  <w:abstractNum w:abstractNumId="35"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A766197"/>
    <w:multiLevelType w:val="hybridMultilevel"/>
    <w:tmpl w:val="41AA6AD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F885928"/>
    <w:multiLevelType w:val="hybridMultilevel"/>
    <w:tmpl w:val="2904FA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FEE2707"/>
    <w:multiLevelType w:val="hybridMultilevel"/>
    <w:tmpl w:val="96F0FFBE"/>
    <w:lvl w:ilvl="0" w:tplc="B2B420E8">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1DE7D11"/>
    <w:multiLevelType w:val="hybridMultilevel"/>
    <w:tmpl w:val="AA040DC6"/>
    <w:lvl w:ilvl="0" w:tplc="E738FE24">
      <w:start w:val="1"/>
      <w:numFmt w:val="bullet"/>
      <w:lvlText w:val=""/>
      <w:lvlJc w:val="left"/>
      <w:pPr>
        <w:ind w:left="720" w:hanging="360"/>
      </w:pPr>
      <w:rPr>
        <w:rFonts w:ascii="Symbol" w:hAnsi="Symbol"/>
      </w:rPr>
    </w:lvl>
    <w:lvl w:ilvl="1" w:tplc="5D2E175E">
      <w:start w:val="1"/>
      <w:numFmt w:val="bullet"/>
      <w:lvlText w:val=""/>
      <w:lvlJc w:val="left"/>
      <w:pPr>
        <w:ind w:left="720" w:hanging="360"/>
      </w:pPr>
      <w:rPr>
        <w:rFonts w:ascii="Symbol" w:hAnsi="Symbol"/>
      </w:rPr>
    </w:lvl>
    <w:lvl w:ilvl="2" w:tplc="DD629294">
      <w:start w:val="1"/>
      <w:numFmt w:val="bullet"/>
      <w:lvlText w:val=""/>
      <w:lvlJc w:val="left"/>
      <w:pPr>
        <w:ind w:left="720" w:hanging="360"/>
      </w:pPr>
      <w:rPr>
        <w:rFonts w:ascii="Symbol" w:hAnsi="Symbol"/>
      </w:rPr>
    </w:lvl>
    <w:lvl w:ilvl="3" w:tplc="D316AC6C">
      <w:start w:val="1"/>
      <w:numFmt w:val="bullet"/>
      <w:lvlText w:val=""/>
      <w:lvlJc w:val="left"/>
      <w:pPr>
        <w:ind w:left="720" w:hanging="360"/>
      </w:pPr>
      <w:rPr>
        <w:rFonts w:ascii="Symbol" w:hAnsi="Symbol"/>
      </w:rPr>
    </w:lvl>
    <w:lvl w:ilvl="4" w:tplc="60EEDE30">
      <w:start w:val="1"/>
      <w:numFmt w:val="bullet"/>
      <w:lvlText w:val=""/>
      <w:lvlJc w:val="left"/>
      <w:pPr>
        <w:ind w:left="720" w:hanging="360"/>
      </w:pPr>
      <w:rPr>
        <w:rFonts w:ascii="Symbol" w:hAnsi="Symbol"/>
      </w:rPr>
    </w:lvl>
    <w:lvl w:ilvl="5" w:tplc="93163686">
      <w:start w:val="1"/>
      <w:numFmt w:val="bullet"/>
      <w:lvlText w:val=""/>
      <w:lvlJc w:val="left"/>
      <w:pPr>
        <w:ind w:left="720" w:hanging="360"/>
      </w:pPr>
      <w:rPr>
        <w:rFonts w:ascii="Symbol" w:hAnsi="Symbol"/>
      </w:rPr>
    </w:lvl>
    <w:lvl w:ilvl="6" w:tplc="4566EB6C">
      <w:start w:val="1"/>
      <w:numFmt w:val="bullet"/>
      <w:lvlText w:val=""/>
      <w:lvlJc w:val="left"/>
      <w:pPr>
        <w:ind w:left="720" w:hanging="360"/>
      </w:pPr>
      <w:rPr>
        <w:rFonts w:ascii="Symbol" w:hAnsi="Symbol"/>
      </w:rPr>
    </w:lvl>
    <w:lvl w:ilvl="7" w:tplc="38324060">
      <w:start w:val="1"/>
      <w:numFmt w:val="bullet"/>
      <w:lvlText w:val=""/>
      <w:lvlJc w:val="left"/>
      <w:pPr>
        <w:ind w:left="720" w:hanging="360"/>
      </w:pPr>
      <w:rPr>
        <w:rFonts w:ascii="Symbol" w:hAnsi="Symbol"/>
      </w:rPr>
    </w:lvl>
    <w:lvl w:ilvl="8" w:tplc="F06024DC">
      <w:start w:val="1"/>
      <w:numFmt w:val="bullet"/>
      <w:lvlText w:val=""/>
      <w:lvlJc w:val="left"/>
      <w:pPr>
        <w:ind w:left="720" w:hanging="360"/>
      </w:pPr>
      <w:rPr>
        <w:rFonts w:ascii="Symbol" w:hAnsi="Symbol"/>
      </w:rPr>
    </w:lvl>
  </w:abstractNum>
  <w:abstractNum w:abstractNumId="40" w15:restartNumberingAfterBreak="0">
    <w:nsid w:val="52170778"/>
    <w:multiLevelType w:val="hybridMultilevel"/>
    <w:tmpl w:val="8C8EC868"/>
    <w:lvl w:ilvl="0" w:tplc="BFAEF744">
      <w:start w:val="1"/>
      <w:numFmt w:val="bullet"/>
      <w:lvlText w:val=""/>
      <w:lvlJc w:val="left"/>
      <w:pPr>
        <w:ind w:left="720" w:hanging="360"/>
      </w:pPr>
      <w:rPr>
        <w:rFonts w:ascii="Symbol" w:hAnsi="Symbol"/>
      </w:rPr>
    </w:lvl>
    <w:lvl w:ilvl="1" w:tplc="87147AB6">
      <w:start w:val="1"/>
      <w:numFmt w:val="bullet"/>
      <w:lvlText w:val=""/>
      <w:lvlJc w:val="left"/>
      <w:pPr>
        <w:ind w:left="720" w:hanging="360"/>
      </w:pPr>
      <w:rPr>
        <w:rFonts w:ascii="Symbol" w:hAnsi="Symbol"/>
      </w:rPr>
    </w:lvl>
    <w:lvl w:ilvl="2" w:tplc="18E43B74">
      <w:start w:val="1"/>
      <w:numFmt w:val="bullet"/>
      <w:lvlText w:val=""/>
      <w:lvlJc w:val="left"/>
      <w:pPr>
        <w:ind w:left="720" w:hanging="360"/>
      </w:pPr>
      <w:rPr>
        <w:rFonts w:ascii="Symbol" w:hAnsi="Symbol"/>
      </w:rPr>
    </w:lvl>
    <w:lvl w:ilvl="3" w:tplc="38F43762">
      <w:start w:val="1"/>
      <w:numFmt w:val="bullet"/>
      <w:lvlText w:val=""/>
      <w:lvlJc w:val="left"/>
      <w:pPr>
        <w:ind w:left="720" w:hanging="360"/>
      </w:pPr>
      <w:rPr>
        <w:rFonts w:ascii="Symbol" w:hAnsi="Symbol"/>
      </w:rPr>
    </w:lvl>
    <w:lvl w:ilvl="4" w:tplc="3ADEB694">
      <w:start w:val="1"/>
      <w:numFmt w:val="bullet"/>
      <w:lvlText w:val=""/>
      <w:lvlJc w:val="left"/>
      <w:pPr>
        <w:ind w:left="720" w:hanging="360"/>
      </w:pPr>
      <w:rPr>
        <w:rFonts w:ascii="Symbol" w:hAnsi="Symbol"/>
      </w:rPr>
    </w:lvl>
    <w:lvl w:ilvl="5" w:tplc="E8443B38">
      <w:start w:val="1"/>
      <w:numFmt w:val="bullet"/>
      <w:lvlText w:val=""/>
      <w:lvlJc w:val="left"/>
      <w:pPr>
        <w:ind w:left="720" w:hanging="360"/>
      </w:pPr>
      <w:rPr>
        <w:rFonts w:ascii="Symbol" w:hAnsi="Symbol"/>
      </w:rPr>
    </w:lvl>
    <w:lvl w:ilvl="6" w:tplc="52FABB98">
      <w:start w:val="1"/>
      <w:numFmt w:val="bullet"/>
      <w:lvlText w:val=""/>
      <w:lvlJc w:val="left"/>
      <w:pPr>
        <w:ind w:left="720" w:hanging="360"/>
      </w:pPr>
      <w:rPr>
        <w:rFonts w:ascii="Symbol" w:hAnsi="Symbol"/>
      </w:rPr>
    </w:lvl>
    <w:lvl w:ilvl="7" w:tplc="25DEFAAA">
      <w:start w:val="1"/>
      <w:numFmt w:val="bullet"/>
      <w:lvlText w:val=""/>
      <w:lvlJc w:val="left"/>
      <w:pPr>
        <w:ind w:left="720" w:hanging="360"/>
      </w:pPr>
      <w:rPr>
        <w:rFonts w:ascii="Symbol" w:hAnsi="Symbol"/>
      </w:rPr>
    </w:lvl>
    <w:lvl w:ilvl="8" w:tplc="D5EC3B8C">
      <w:start w:val="1"/>
      <w:numFmt w:val="bullet"/>
      <w:lvlText w:val=""/>
      <w:lvlJc w:val="left"/>
      <w:pPr>
        <w:ind w:left="720" w:hanging="360"/>
      </w:pPr>
      <w:rPr>
        <w:rFonts w:ascii="Symbol" w:hAnsi="Symbol"/>
      </w:rPr>
    </w:lvl>
  </w:abstractNum>
  <w:abstractNum w:abstractNumId="41" w15:restartNumberingAfterBreak="0">
    <w:nsid w:val="54533139"/>
    <w:multiLevelType w:val="hybridMultilevel"/>
    <w:tmpl w:val="5514730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AA23863"/>
    <w:multiLevelType w:val="hybridMultilevel"/>
    <w:tmpl w:val="E96EDB6E"/>
    <w:lvl w:ilvl="0" w:tplc="88105880">
      <w:start w:val="1"/>
      <w:numFmt w:val="bullet"/>
      <w:lvlText w:val=""/>
      <w:lvlJc w:val="left"/>
      <w:pPr>
        <w:ind w:left="720" w:hanging="360"/>
      </w:pPr>
      <w:rPr>
        <w:rFonts w:ascii="Symbol" w:hAnsi="Symbol"/>
      </w:rPr>
    </w:lvl>
    <w:lvl w:ilvl="1" w:tplc="7898C5CA">
      <w:start w:val="1"/>
      <w:numFmt w:val="bullet"/>
      <w:lvlText w:val=""/>
      <w:lvlJc w:val="left"/>
      <w:pPr>
        <w:ind w:left="720" w:hanging="360"/>
      </w:pPr>
      <w:rPr>
        <w:rFonts w:ascii="Symbol" w:hAnsi="Symbol"/>
      </w:rPr>
    </w:lvl>
    <w:lvl w:ilvl="2" w:tplc="5202845C">
      <w:start w:val="1"/>
      <w:numFmt w:val="bullet"/>
      <w:lvlText w:val=""/>
      <w:lvlJc w:val="left"/>
      <w:pPr>
        <w:ind w:left="720" w:hanging="360"/>
      </w:pPr>
      <w:rPr>
        <w:rFonts w:ascii="Symbol" w:hAnsi="Symbol"/>
      </w:rPr>
    </w:lvl>
    <w:lvl w:ilvl="3" w:tplc="48649A06">
      <w:start w:val="1"/>
      <w:numFmt w:val="bullet"/>
      <w:lvlText w:val=""/>
      <w:lvlJc w:val="left"/>
      <w:pPr>
        <w:ind w:left="720" w:hanging="360"/>
      </w:pPr>
      <w:rPr>
        <w:rFonts w:ascii="Symbol" w:hAnsi="Symbol"/>
      </w:rPr>
    </w:lvl>
    <w:lvl w:ilvl="4" w:tplc="4D32EE22">
      <w:start w:val="1"/>
      <w:numFmt w:val="bullet"/>
      <w:lvlText w:val=""/>
      <w:lvlJc w:val="left"/>
      <w:pPr>
        <w:ind w:left="720" w:hanging="360"/>
      </w:pPr>
      <w:rPr>
        <w:rFonts w:ascii="Symbol" w:hAnsi="Symbol"/>
      </w:rPr>
    </w:lvl>
    <w:lvl w:ilvl="5" w:tplc="3E4C6744">
      <w:start w:val="1"/>
      <w:numFmt w:val="bullet"/>
      <w:lvlText w:val=""/>
      <w:lvlJc w:val="left"/>
      <w:pPr>
        <w:ind w:left="720" w:hanging="360"/>
      </w:pPr>
      <w:rPr>
        <w:rFonts w:ascii="Symbol" w:hAnsi="Symbol"/>
      </w:rPr>
    </w:lvl>
    <w:lvl w:ilvl="6" w:tplc="1EF6451C">
      <w:start w:val="1"/>
      <w:numFmt w:val="bullet"/>
      <w:lvlText w:val=""/>
      <w:lvlJc w:val="left"/>
      <w:pPr>
        <w:ind w:left="720" w:hanging="360"/>
      </w:pPr>
      <w:rPr>
        <w:rFonts w:ascii="Symbol" w:hAnsi="Symbol"/>
      </w:rPr>
    </w:lvl>
    <w:lvl w:ilvl="7" w:tplc="CE284D1E">
      <w:start w:val="1"/>
      <w:numFmt w:val="bullet"/>
      <w:lvlText w:val=""/>
      <w:lvlJc w:val="left"/>
      <w:pPr>
        <w:ind w:left="720" w:hanging="360"/>
      </w:pPr>
      <w:rPr>
        <w:rFonts w:ascii="Symbol" w:hAnsi="Symbol"/>
      </w:rPr>
    </w:lvl>
    <w:lvl w:ilvl="8" w:tplc="FEC8ED9C">
      <w:start w:val="1"/>
      <w:numFmt w:val="bullet"/>
      <w:lvlText w:val=""/>
      <w:lvlJc w:val="left"/>
      <w:pPr>
        <w:ind w:left="720" w:hanging="360"/>
      </w:pPr>
      <w:rPr>
        <w:rFonts w:ascii="Symbol" w:hAnsi="Symbol"/>
      </w:rPr>
    </w:lvl>
  </w:abstractNum>
  <w:abstractNum w:abstractNumId="44" w15:restartNumberingAfterBreak="0">
    <w:nsid w:val="62896841"/>
    <w:multiLevelType w:val="hybridMultilevel"/>
    <w:tmpl w:val="6D0CDBA0"/>
    <w:lvl w:ilvl="0" w:tplc="F9828F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62AF0E0B"/>
    <w:multiLevelType w:val="hybridMultilevel"/>
    <w:tmpl w:val="C930EECA"/>
    <w:lvl w:ilvl="0" w:tplc="859E89C6">
      <w:start w:val="1"/>
      <w:numFmt w:val="bullet"/>
      <w:lvlText w:val=""/>
      <w:lvlJc w:val="left"/>
      <w:pPr>
        <w:ind w:left="720" w:hanging="360"/>
      </w:pPr>
      <w:rPr>
        <w:rFonts w:ascii="Symbol" w:hAnsi="Symbol"/>
      </w:rPr>
    </w:lvl>
    <w:lvl w:ilvl="1" w:tplc="E80EF044">
      <w:start w:val="1"/>
      <w:numFmt w:val="bullet"/>
      <w:lvlText w:val=""/>
      <w:lvlJc w:val="left"/>
      <w:pPr>
        <w:ind w:left="720" w:hanging="360"/>
      </w:pPr>
      <w:rPr>
        <w:rFonts w:ascii="Symbol" w:hAnsi="Symbol"/>
      </w:rPr>
    </w:lvl>
    <w:lvl w:ilvl="2" w:tplc="E56E334A">
      <w:start w:val="1"/>
      <w:numFmt w:val="bullet"/>
      <w:lvlText w:val=""/>
      <w:lvlJc w:val="left"/>
      <w:pPr>
        <w:ind w:left="720" w:hanging="360"/>
      </w:pPr>
      <w:rPr>
        <w:rFonts w:ascii="Symbol" w:hAnsi="Symbol"/>
      </w:rPr>
    </w:lvl>
    <w:lvl w:ilvl="3" w:tplc="1860908C">
      <w:start w:val="1"/>
      <w:numFmt w:val="bullet"/>
      <w:lvlText w:val=""/>
      <w:lvlJc w:val="left"/>
      <w:pPr>
        <w:ind w:left="720" w:hanging="360"/>
      </w:pPr>
      <w:rPr>
        <w:rFonts w:ascii="Symbol" w:hAnsi="Symbol"/>
      </w:rPr>
    </w:lvl>
    <w:lvl w:ilvl="4" w:tplc="E634DE80">
      <w:start w:val="1"/>
      <w:numFmt w:val="bullet"/>
      <w:lvlText w:val=""/>
      <w:lvlJc w:val="left"/>
      <w:pPr>
        <w:ind w:left="720" w:hanging="360"/>
      </w:pPr>
      <w:rPr>
        <w:rFonts w:ascii="Symbol" w:hAnsi="Symbol"/>
      </w:rPr>
    </w:lvl>
    <w:lvl w:ilvl="5" w:tplc="4FB8A0AA">
      <w:start w:val="1"/>
      <w:numFmt w:val="bullet"/>
      <w:lvlText w:val=""/>
      <w:lvlJc w:val="left"/>
      <w:pPr>
        <w:ind w:left="720" w:hanging="360"/>
      </w:pPr>
      <w:rPr>
        <w:rFonts w:ascii="Symbol" w:hAnsi="Symbol"/>
      </w:rPr>
    </w:lvl>
    <w:lvl w:ilvl="6" w:tplc="1568894A">
      <w:start w:val="1"/>
      <w:numFmt w:val="bullet"/>
      <w:lvlText w:val=""/>
      <w:lvlJc w:val="left"/>
      <w:pPr>
        <w:ind w:left="720" w:hanging="360"/>
      </w:pPr>
      <w:rPr>
        <w:rFonts w:ascii="Symbol" w:hAnsi="Symbol"/>
      </w:rPr>
    </w:lvl>
    <w:lvl w:ilvl="7" w:tplc="74D465B8">
      <w:start w:val="1"/>
      <w:numFmt w:val="bullet"/>
      <w:lvlText w:val=""/>
      <w:lvlJc w:val="left"/>
      <w:pPr>
        <w:ind w:left="720" w:hanging="360"/>
      </w:pPr>
      <w:rPr>
        <w:rFonts w:ascii="Symbol" w:hAnsi="Symbol"/>
      </w:rPr>
    </w:lvl>
    <w:lvl w:ilvl="8" w:tplc="A880A5D2">
      <w:start w:val="1"/>
      <w:numFmt w:val="bullet"/>
      <w:lvlText w:val=""/>
      <w:lvlJc w:val="left"/>
      <w:pPr>
        <w:ind w:left="720" w:hanging="360"/>
      </w:pPr>
      <w:rPr>
        <w:rFonts w:ascii="Symbol" w:hAnsi="Symbol"/>
      </w:rPr>
    </w:lvl>
  </w:abstractNum>
  <w:abstractNum w:abstractNumId="46" w15:restartNumberingAfterBreak="0">
    <w:nsid w:val="644F689D"/>
    <w:multiLevelType w:val="hybridMultilevel"/>
    <w:tmpl w:val="FA260822"/>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7" w15:restartNumberingAfterBreak="0">
    <w:nsid w:val="67B4448D"/>
    <w:multiLevelType w:val="hybridMultilevel"/>
    <w:tmpl w:val="355ED1F4"/>
    <w:lvl w:ilvl="0" w:tplc="C1206B6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8" w15:restartNumberingAfterBreak="0">
    <w:nsid w:val="6A4518D5"/>
    <w:multiLevelType w:val="hybridMultilevel"/>
    <w:tmpl w:val="2A3E182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ED36F93"/>
    <w:multiLevelType w:val="hybridMultilevel"/>
    <w:tmpl w:val="5C84C4C8"/>
    <w:lvl w:ilvl="0" w:tplc="BAD87E9C">
      <w:start w:val="1"/>
      <w:numFmt w:val="bullet"/>
      <w:lvlText w:val=""/>
      <w:lvlJc w:val="left"/>
      <w:pPr>
        <w:ind w:left="720" w:hanging="360"/>
      </w:pPr>
      <w:rPr>
        <w:rFonts w:ascii="Symbol" w:hAnsi="Symbol"/>
      </w:rPr>
    </w:lvl>
    <w:lvl w:ilvl="1" w:tplc="B5C4D28E">
      <w:start w:val="1"/>
      <w:numFmt w:val="bullet"/>
      <w:lvlText w:val=""/>
      <w:lvlJc w:val="left"/>
      <w:pPr>
        <w:ind w:left="720" w:hanging="360"/>
      </w:pPr>
      <w:rPr>
        <w:rFonts w:ascii="Symbol" w:hAnsi="Symbol"/>
      </w:rPr>
    </w:lvl>
    <w:lvl w:ilvl="2" w:tplc="0B344250">
      <w:start w:val="1"/>
      <w:numFmt w:val="bullet"/>
      <w:lvlText w:val=""/>
      <w:lvlJc w:val="left"/>
      <w:pPr>
        <w:ind w:left="720" w:hanging="360"/>
      </w:pPr>
      <w:rPr>
        <w:rFonts w:ascii="Symbol" w:hAnsi="Symbol"/>
      </w:rPr>
    </w:lvl>
    <w:lvl w:ilvl="3" w:tplc="626EA760">
      <w:start w:val="1"/>
      <w:numFmt w:val="bullet"/>
      <w:lvlText w:val=""/>
      <w:lvlJc w:val="left"/>
      <w:pPr>
        <w:ind w:left="720" w:hanging="360"/>
      </w:pPr>
      <w:rPr>
        <w:rFonts w:ascii="Symbol" w:hAnsi="Symbol"/>
      </w:rPr>
    </w:lvl>
    <w:lvl w:ilvl="4" w:tplc="982E8F10">
      <w:start w:val="1"/>
      <w:numFmt w:val="bullet"/>
      <w:lvlText w:val=""/>
      <w:lvlJc w:val="left"/>
      <w:pPr>
        <w:ind w:left="720" w:hanging="360"/>
      </w:pPr>
      <w:rPr>
        <w:rFonts w:ascii="Symbol" w:hAnsi="Symbol"/>
      </w:rPr>
    </w:lvl>
    <w:lvl w:ilvl="5" w:tplc="BD52713C">
      <w:start w:val="1"/>
      <w:numFmt w:val="bullet"/>
      <w:lvlText w:val=""/>
      <w:lvlJc w:val="left"/>
      <w:pPr>
        <w:ind w:left="720" w:hanging="360"/>
      </w:pPr>
      <w:rPr>
        <w:rFonts w:ascii="Symbol" w:hAnsi="Symbol"/>
      </w:rPr>
    </w:lvl>
    <w:lvl w:ilvl="6" w:tplc="63484D62">
      <w:start w:val="1"/>
      <w:numFmt w:val="bullet"/>
      <w:lvlText w:val=""/>
      <w:lvlJc w:val="left"/>
      <w:pPr>
        <w:ind w:left="720" w:hanging="360"/>
      </w:pPr>
      <w:rPr>
        <w:rFonts w:ascii="Symbol" w:hAnsi="Symbol"/>
      </w:rPr>
    </w:lvl>
    <w:lvl w:ilvl="7" w:tplc="3A60F22E">
      <w:start w:val="1"/>
      <w:numFmt w:val="bullet"/>
      <w:lvlText w:val=""/>
      <w:lvlJc w:val="left"/>
      <w:pPr>
        <w:ind w:left="720" w:hanging="360"/>
      </w:pPr>
      <w:rPr>
        <w:rFonts w:ascii="Symbol" w:hAnsi="Symbol"/>
      </w:rPr>
    </w:lvl>
    <w:lvl w:ilvl="8" w:tplc="7C425C20">
      <w:start w:val="1"/>
      <w:numFmt w:val="bullet"/>
      <w:lvlText w:val=""/>
      <w:lvlJc w:val="left"/>
      <w:pPr>
        <w:ind w:left="720" w:hanging="360"/>
      </w:pPr>
      <w:rPr>
        <w:rFonts w:ascii="Symbol" w:hAnsi="Symbol"/>
      </w:rPr>
    </w:lvl>
  </w:abstractNum>
  <w:abstractNum w:abstractNumId="51" w15:restartNumberingAfterBreak="0">
    <w:nsid w:val="6F042B42"/>
    <w:multiLevelType w:val="hybridMultilevel"/>
    <w:tmpl w:val="76A86F1A"/>
    <w:lvl w:ilvl="0" w:tplc="D902D188">
      <w:start w:val="1"/>
      <w:numFmt w:val="bullet"/>
      <w:lvlText w:val=""/>
      <w:lvlJc w:val="left"/>
      <w:pPr>
        <w:ind w:left="720" w:hanging="360"/>
      </w:pPr>
      <w:rPr>
        <w:rFonts w:ascii="Symbol" w:hAnsi="Symbol"/>
      </w:rPr>
    </w:lvl>
    <w:lvl w:ilvl="1" w:tplc="D0363C10">
      <w:start w:val="1"/>
      <w:numFmt w:val="bullet"/>
      <w:lvlText w:val=""/>
      <w:lvlJc w:val="left"/>
      <w:pPr>
        <w:ind w:left="720" w:hanging="360"/>
      </w:pPr>
      <w:rPr>
        <w:rFonts w:ascii="Symbol" w:hAnsi="Symbol"/>
      </w:rPr>
    </w:lvl>
    <w:lvl w:ilvl="2" w:tplc="95A0A4DA">
      <w:start w:val="1"/>
      <w:numFmt w:val="bullet"/>
      <w:lvlText w:val=""/>
      <w:lvlJc w:val="left"/>
      <w:pPr>
        <w:ind w:left="720" w:hanging="360"/>
      </w:pPr>
      <w:rPr>
        <w:rFonts w:ascii="Symbol" w:hAnsi="Symbol"/>
      </w:rPr>
    </w:lvl>
    <w:lvl w:ilvl="3" w:tplc="A9B281B4">
      <w:start w:val="1"/>
      <w:numFmt w:val="bullet"/>
      <w:lvlText w:val=""/>
      <w:lvlJc w:val="left"/>
      <w:pPr>
        <w:ind w:left="720" w:hanging="360"/>
      </w:pPr>
      <w:rPr>
        <w:rFonts w:ascii="Symbol" w:hAnsi="Symbol"/>
      </w:rPr>
    </w:lvl>
    <w:lvl w:ilvl="4" w:tplc="375E8402">
      <w:start w:val="1"/>
      <w:numFmt w:val="bullet"/>
      <w:lvlText w:val=""/>
      <w:lvlJc w:val="left"/>
      <w:pPr>
        <w:ind w:left="720" w:hanging="360"/>
      </w:pPr>
      <w:rPr>
        <w:rFonts w:ascii="Symbol" w:hAnsi="Symbol"/>
      </w:rPr>
    </w:lvl>
    <w:lvl w:ilvl="5" w:tplc="D578F5E6">
      <w:start w:val="1"/>
      <w:numFmt w:val="bullet"/>
      <w:lvlText w:val=""/>
      <w:lvlJc w:val="left"/>
      <w:pPr>
        <w:ind w:left="720" w:hanging="360"/>
      </w:pPr>
      <w:rPr>
        <w:rFonts w:ascii="Symbol" w:hAnsi="Symbol"/>
      </w:rPr>
    </w:lvl>
    <w:lvl w:ilvl="6" w:tplc="2F122E50">
      <w:start w:val="1"/>
      <w:numFmt w:val="bullet"/>
      <w:lvlText w:val=""/>
      <w:lvlJc w:val="left"/>
      <w:pPr>
        <w:ind w:left="720" w:hanging="360"/>
      </w:pPr>
      <w:rPr>
        <w:rFonts w:ascii="Symbol" w:hAnsi="Symbol"/>
      </w:rPr>
    </w:lvl>
    <w:lvl w:ilvl="7" w:tplc="38D0CE06">
      <w:start w:val="1"/>
      <w:numFmt w:val="bullet"/>
      <w:lvlText w:val=""/>
      <w:lvlJc w:val="left"/>
      <w:pPr>
        <w:ind w:left="720" w:hanging="360"/>
      </w:pPr>
      <w:rPr>
        <w:rFonts w:ascii="Symbol" w:hAnsi="Symbol"/>
      </w:rPr>
    </w:lvl>
    <w:lvl w:ilvl="8" w:tplc="65EEE372">
      <w:start w:val="1"/>
      <w:numFmt w:val="bullet"/>
      <w:lvlText w:val=""/>
      <w:lvlJc w:val="left"/>
      <w:pPr>
        <w:ind w:left="720" w:hanging="360"/>
      </w:pPr>
      <w:rPr>
        <w:rFonts w:ascii="Symbol" w:hAnsi="Symbol"/>
      </w:rPr>
    </w:lvl>
  </w:abstractNum>
  <w:abstractNum w:abstractNumId="52"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6532BE4"/>
    <w:multiLevelType w:val="hybridMultilevel"/>
    <w:tmpl w:val="00C4A364"/>
    <w:lvl w:ilvl="0" w:tplc="BAF839D8">
      <w:start w:val="1"/>
      <w:numFmt w:val="bullet"/>
      <w:lvlText w:val=""/>
      <w:lvlJc w:val="left"/>
      <w:pPr>
        <w:ind w:left="720" w:hanging="360"/>
      </w:pPr>
      <w:rPr>
        <w:rFonts w:ascii="Symbol" w:hAnsi="Symbol"/>
      </w:rPr>
    </w:lvl>
    <w:lvl w:ilvl="1" w:tplc="9D80E06A">
      <w:start w:val="1"/>
      <w:numFmt w:val="bullet"/>
      <w:lvlText w:val=""/>
      <w:lvlJc w:val="left"/>
      <w:pPr>
        <w:ind w:left="720" w:hanging="360"/>
      </w:pPr>
      <w:rPr>
        <w:rFonts w:ascii="Symbol" w:hAnsi="Symbol"/>
      </w:rPr>
    </w:lvl>
    <w:lvl w:ilvl="2" w:tplc="F822BE0E">
      <w:start w:val="1"/>
      <w:numFmt w:val="bullet"/>
      <w:lvlText w:val=""/>
      <w:lvlJc w:val="left"/>
      <w:pPr>
        <w:ind w:left="720" w:hanging="360"/>
      </w:pPr>
      <w:rPr>
        <w:rFonts w:ascii="Symbol" w:hAnsi="Symbol"/>
      </w:rPr>
    </w:lvl>
    <w:lvl w:ilvl="3" w:tplc="9FAAEDC4">
      <w:start w:val="1"/>
      <w:numFmt w:val="bullet"/>
      <w:lvlText w:val=""/>
      <w:lvlJc w:val="left"/>
      <w:pPr>
        <w:ind w:left="720" w:hanging="360"/>
      </w:pPr>
      <w:rPr>
        <w:rFonts w:ascii="Symbol" w:hAnsi="Symbol"/>
      </w:rPr>
    </w:lvl>
    <w:lvl w:ilvl="4" w:tplc="2F8A2EA6">
      <w:start w:val="1"/>
      <w:numFmt w:val="bullet"/>
      <w:lvlText w:val=""/>
      <w:lvlJc w:val="left"/>
      <w:pPr>
        <w:ind w:left="720" w:hanging="360"/>
      </w:pPr>
      <w:rPr>
        <w:rFonts w:ascii="Symbol" w:hAnsi="Symbol"/>
      </w:rPr>
    </w:lvl>
    <w:lvl w:ilvl="5" w:tplc="EF146FC8">
      <w:start w:val="1"/>
      <w:numFmt w:val="bullet"/>
      <w:lvlText w:val=""/>
      <w:lvlJc w:val="left"/>
      <w:pPr>
        <w:ind w:left="720" w:hanging="360"/>
      </w:pPr>
      <w:rPr>
        <w:rFonts w:ascii="Symbol" w:hAnsi="Symbol"/>
      </w:rPr>
    </w:lvl>
    <w:lvl w:ilvl="6" w:tplc="CA304E8A">
      <w:start w:val="1"/>
      <w:numFmt w:val="bullet"/>
      <w:lvlText w:val=""/>
      <w:lvlJc w:val="left"/>
      <w:pPr>
        <w:ind w:left="720" w:hanging="360"/>
      </w:pPr>
      <w:rPr>
        <w:rFonts w:ascii="Symbol" w:hAnsi="Symbol"/>
      </w:rPr>
    </w:lvl>
    <w:lvl w:ilvl="7" w:tplc="93DCEB82">
      <w:start w:val="1"/>
      <w:numFmt w:val="bullet"/>
      <w:lvlText w:val=""/>
      <w:lvlJc w:val="left"/>
      <w:pPr>
        <w:ind w:left="720" w:hanging="360"/>
      </w:pPr>
      <w:rPr>
        <w:rFonts w:ascii="Symbol" w:hAnsi="Symbol"/>
      </w:rPr>
    </w:lvl>
    <w:lvl w:ilvl="8" w:tplc="60CE2784">
      <w:start w:val="1"/>
      <w:numFmt w:val="bullet"/>
      <w:lvlText w:val=""/>
      <w:lvlJc w:val="left"/>
      <w:pPr>
        <w:ind w:left="720" w:hanging="360"/>
      </w:pPr>
      <w:rPr>
        <w:rFonts w:ascii="Symbol" w:hAnsi="Symbol"/>
      </w:rPr>
    </w:lvl>
  </w:abstractNum>
  <w:abstractNum w:abstractNumId="54" w15:restartNumberingAfterBreak="0">
    <w:nsid w:val="7F7D40EE"/>
    <w:multiLevelType w:val="hybridMultilevel"/>
    <w:tmpl w:val="674EB92A"/>
    <w:lvl w:ilvl="0" w:tplc="1BD636B2">
      <w:start w:val="1"/>
      <w:numFmt w:val="bullet"/>
      <w:lvlText w:val=""/>
      <w:lvlJc w:val="left"/>
      <w:pPr>
        <w:ind w:left="720" w:hanging="360"/>
      </w:pPr>
      <w:rPr>
        <w:rFonts w:ascii="Symbol" w:hAnsi="Symbol"/>
      </w:rPr>
    </w:lvl>
    <w:lvl w:ilvl="1" w:tplc="DC4AAF96">
      <w:start w:val="1"/>
      <w:numFmt w:val="bullet"/>
      <w:lvlText w:val=""/>
      <w:lvlJc w:val="left"/>
      <w:pPr>
        <w:ind w:left="720" w:hanging="360"/>
      </w:pPr>
      <w:rPr>
        <w:rFonts w:ascii="Symbol" w:hAnsi="Symbol"/>
      </w:rPr>
    </w:lvl>
    <w:lvl w:ilvl="2" w:tplc="8960C44A">
      <w:start w:val="1"/>
      <w:numFmt w:val="bullet"/>
      <w:lvlText w:val=""/>
      <w:lvlJc w:val="left"/>
      <w:pPr>
        <w:ind w:left="720" w:hanging="360"/>
      </w:pPr>
      <w:rPr>
        <w:rFonts w:ascii="Symbol" w:hAnsi="Symbol"/>
      </w:rPr>
    </w:lvl>
    <w:lvl w:ilvl="3" w:tplc="DEA8558A">
      <w:start w:val="1"/>
      <w:numFmt w:val="bullet"/>
      <w:lvlText w:val=""/>
      <w:lvlJc w:val="left"/>
      <w:pPr>
        <w:ind w:left="720" w:hanging="360"/>
      </w:pPr>
      <w:rPr>
        <w:rFonts w:ascii="Symbol" w:hAnsi="Symbol"/>
      </w:rPr>
    </w:lvl>
    <w:lvl w:ilvl="4" w:tplc="E8884F7A">
      <w:start w:val="1"/>
      <w:numFmt w:val="bullet"/>
      <w:lvlText w:val=""/>
      <w:lvlJc w:val="left"/>
      <w:pPr>
        <w:ind w:left="720" w:hanging="360"/>
      </w:pPr>
      <w:rPr>
        <w:rFonts w:ascii="Symbol" w:hAnsi="Symbol"/>
      </w:rPr>
    </w:lvl>
    <w:lvl w:ilvl="5" w:tplc="81C0495A">
      <w:start w:val="1"/>
      <w:numFmt w:val="bullet"/>
      <w:lvlText w:val=""/>
      <w:lvlJc w:val="left"/>
      <w:pPr>
        <w:ind w:left="720" w:hanging="360"/>
      </w:pPr>
      <w:rPr>
        <w:rFonts w:ascii="Symbol" w:hAnsi="Symbol"/>
      </w:rPr>
    </w:lvl>
    <w:lvl w:ilvl="6" w:tplc="7CB47D18">
      <w:start w:val="1"/>
      <w:numFmt w:val="bullet"/>
      <w:lvlText w:val=""/>
      <w:lvlJc w:val="left"/>
      <w:pPr>
        <w:ind w:left="720" w:hanging="360"/>
      </w:pPr>
      <w:rPr>
        <w:rFonts w:ascii="Symbol" w:hAnsi="Symbol"/>
      </w:rPr>
    </w:lvl>
    <w:lvl w:ilvl="7" w:tplc="8CD8DB64">
      <w:start w:val="1"/>
      <w:numFmt w:val="bullet"/>
      <w:lvlText w:val=""/>
      <w:lvlJc w:val="left"/>
      <w:pPr>
        <w:ind w:left="720" w:hanging="360"/>
      </w:pPr>
      <w:rPr>
        <w:rFonts w:ascii="Symbol" w:hAnsi="Symbol"/>
      </w:rPr>
    </w:lvl>
    <w:lvl w:ilvl="8" w:tplc="1DB4E8AC">
      <w:start w:val="1"/>
      <w:numFmt w:val="bullet"/>
      <w:lvlText w:val=""/>
      <w:lvlJc w:val="left"/>
      <w:pPr>
        <w:ind w:left="720" w:hanging="360"/>
      </w:pPr>
      <w:rPr>
        <w:rFonts w:ascii="Symbol" w:hAnsi="Symbol"/>
      </w:rPr>
    </w:lvl>
  </w:abstractNum>
  <w:num w:numId="1" w16cid:durableId="663894291">
    <w:abstractNumId w:val="42"/>
  </w:num>
  <w:num w:numId="2" w16cid:durableId="1073773915">
    <w:abstractNumId w:val="31"/>
  </w:num>
  <w:num w:numId="3" w16cid:durableId="1372344613">
    <w:abstractNumId w:val="49"/>
  </w:num>
  <w:num w:numId="4" w16cid:durableId="1917662897">
    <w:abstractNumId w:val="38"/>
  </w:num>
  <w:num w:numId="5" w16cid:durableId="1503469490">
    <w:abstractNumId w:val="52"/>
  </w:num>
  <w:num w:numId="6" w16cid:durableId="1088573104">
    <w:abstractNumId w:val="35"/>
  </w:num>
  <w:num w:numId="7" w16cid:durableId="1325553616">
    <w:abstractNumId w:val="24"/>
  </w:num>
  <w:num w:numId="8" w16cid:durableId="671372978">
    <w:abstractNumId w:val="47"/>
  </w:num>
  <w:num w:numId="9" w16cid:durableId="1183980545">
    <w:abstractNumId w:val="41"/>
  </w:num>
  <w:num w:numId="10" w16cid:durableId="1587575749">
    <w:abstractNumId w:val="14"/>
  </w:num>
  <w:num w:numId="11" w16cid:durableId="487483533">
    <w:abstractNumId w:val="17"/>
  </w:num>
  <w:num w:numId="12" w16cid:durableId="1089733846">
    <w:abstractNumId w:val="46"/>
  </w:num>
  <w:num w:numId="13" w16cid:durableId="1614164509">
    <w:abstractNumId w:val="48"/>
  </w:num>
  <w:num w:numId="14" w16cid:durableId="475531388">
    <w:abstractNumId w:val="9"/>
  </w:num>
  <w:num w:numId="15" w16cid:durableId="42825773">
    <w:abstractNumId w:val="7"/>
  </w:num>
  <w:num w:numId="16" w16cid:durableId="2058965522">
    <w:abstractNumId w:val="6"/>
  </w:num>
  <w:num w:numId="17" w16cid:durableId="2058434422">
    <w:abstractNumId w:val="5"/>
  </w:num>
  <w:num w:numId="18" w16cid:durableId="379474012">
    <w:abstractNumId w:val="4"/>
  </w:num>
  <w:num w:numId="19" w16cid:durableId="1797719307">
    <w:abstractNumId w:val="8"/>
  </w:num>
  <w:num w:numId="20" w16cid:durableId="896823901">
    <w:abstractNumId w:val="3"/>
  </w:num>
  <w:num w:numId="21" w16cid:durableId="1489395380">
    <w:abstractNumId w:val="2"/>
  </w:num>
  <w:num w:numId="22" w16cid:durableId="2242621">
    <w:abstractNumId w:val="1"/>
  </w:num>
  <w:num w:numId="23" w16cid:durableId="1553154805">
    <w:abstractNumId w:val="0"/>
  </w:num>
  <w:num w:numId="24" w16cid:durableId="1126464437">
    <w:abstractNumId w:val="26"/>
  </w:num>
  <w:num w:numId="25" w16cid:durableId="1393850596">
    <w:abstractNumId w:val="28"/>
  </w:num>
  <w:num w:numId="26" w16cid:durableId="281153595">
    <w:abstractNumId w:val="19"/>
  </w:num>
  <w:num w:numId="27" w16cid:durableId="1331830310">
    <w:abstractNumId w:val="18"/>
  </w:num>
  <w:num w:numId="28" w16cid:durableId="1268150710">
    <w:abstractNumId w:val="37"/>
  </w:num>
  <w:num w:numId="29" w16cid:durableId="1902903594">
    <w:abstractNumId w:val="11"/>
  </w:num>
  <w:num w:numId="30" w16cid:durableId="1647081441">
    <w:abstractNumId w:val="23"/>
  </w:num>
  <w:num w:numId="31" w16cid:durableId="925304249">
    <w:abstractNumId w:val="36"/>
  </w:num>
  <w:num w:numId="32" w16cid:durableId="1191796510">
    <w:abstractNumId w:val="32"/>
  </w:num>
  <w:num w:numId="33" w16cid:durableId="1231311165">
    <w:abstractNumId w:val="15"/>
  </w:num>
  <w:num w:numId="34" w16cid:durableId="1422525517">
    <w:abstractNumId w:val="50"/>
  </w:num>
  <w:num w:numId="35" w16cid:durableId="1336297419">
    <w:abstractNumId w:val="44"/>
  </w:num>
  <w:num w:numId="36" w16cid:durableId="474638624">
    <w:abstractNumId w:val="12"/>
  </w:num>
  <w:num w:numId="37" w16cid:durableId="438766093">
    <w:abstractNumId w:val="43"/>
  </w:num>
  <w:num w:numId="38" w16cid:durableId="466899036">
    <w:abstractNumId w:val="10"/>
  </w:num>
  <w:num w:numId="39" w16cid:durableId="459760887">
    <w:abstractNumId w:val="22"/>
  </w:num>
  <w:num w:numId="40" w16cid:durableId="2131321762">
    <w:abstractNumId w:val="27"/>
  </w:num>
  <w:num w:numId="41" w16cid:durableId="408968195">
    <w:abstractNumId w:val="30"/>
  </w:num>
  <w:num w:numId="42" w16cid:durableId="90592150">
    <w:abstractNumId w:val="13"/>
  </w:num>
  <w:num w:numId="43" w16cid:durableId="638147104">
    <w:abstractNumId w:val="33"/>
  </w:num>
  <w:num w:numId="44" w16cid:durableId="756484223">
    <w:abstractNumId w:val="39"/>
  </w:num>
  <w:num w:numId="45" w16cid:durableId="864174780">
    <w:abstractNumId w:val="20"/>
  </w:num>
  <w:num w:numId="46" w16cid:durableId="441266061">
    <w:abstractNumId w:val="51"/>
  </w:num>
  <w:num w:numId="47" w16cid:durableId="1816213180">
    <w:abstractNumId w:val="45"/>
  </w:num>
  <w:num w:numId="48" w16cid:durableId="703603251">
    <w:abstractNumId w:val="29"/>
  </w:num>
  <w:num w:numId="49" w16cid:durableId="1893804863">
    <w:abstractNumId w:val="34"/>
  </w:num>
  <w:num w:numId="50" w16cid:durableId="514149260">
    <w:abstractNumId w:val="21"/>
  </w:num>
  <w:num w:numId="51" w16cid:durableId="1704017087">
    <w:abstractNumId w:val="40"/>
  </w:num>
  <w:num w:numId="52" w16cid:durableId="1971157890">
    <w:abstractNumId w:val="16"/>
  </w:num>
  <w:num w:numId="53" w16cid:durableId="1571885015">
    <w:abstractNumId w:val="54"/>
  </w:num>
  <w:num w:numId="54" w16cid:durableId="825509200">
    <w:abstractNumId w:val="53"/>
  </w:num>
  <w:num w:numId="55" w16cid:durableId="87250085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注意点">
    <w15:presenceInfo w15:providerId="None" w15:userId="★注意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6786"/>
    <w:rsid w:val="00011F6F"/>
    <w:rsid w:val="00012EDF"/>
    <w:rsid w:val="00016F93"/>
    <w:rsid w:val="00017F14"/>
    <w:rsid w:val="00021067"/>
    <w:rsid w:val="00021BA5"/>
    <w:rsid w:val="00022658"/>
    <w:rsid w:val="00024DB3"/>
    <w:rsid w:val="000279AF"/>
    <w:rsid w:val="00031A81"/>
    <w:rsid w:val="00036641"/>
    <w:rsid w:val="00042042"/>
    <w:rsid w:val="000430C9"/>
    <w:rsid w:val="0004590A"/>
    <w:rsid w:val="00045E86"/>
    <w:rsid w:val="000464BE"/>
    <w:rsid w:val="00053C55"/>
    <w:rsid w:val="000543F6"/>
    <w:rsid w:val="00054F26"/>
    <w:rsid w:val="00054F34"/>
    <w:rsid w:val="00055984"/>
    <w:rsid w:val="000563D5"/>
    <w:rsid w:val="00063F71"/>
    <w:rsid w:val="0006599C"/>
    <w:rsid w:val="00065BC3"/>
    <w:rsid w:val="00065EC5"/>
    <w:rsid w:val="00066659"/>
    <w:rsid w:val="00071262"/>
    <w:rsid w:val="00081B41"/>
    <w:rsid w:val="0009209A"/>
    <w:rsid w:val="0009668D"/>
    <w:rsid w:val="000A3B1F"/>
    <w:rsid w:val="000A5CBD"/>
    <w:rsid w:val="000B3320"/>
    <w:rsid w:val="000B58A7"/>
    <w:rsid w:val="000C2FFE"/>
    <w:rsid w:val="000C32B9"/>
    <w:rsid w:val="000C3D96"/>
    <w:rsid w:val="000C559E"/>
    <w:rsid w:val="000C62DC"/>
    <w:rsid w:val="000C6F69"/>
    <w:rsid w:val="000D091A"/>
    <w:rsid w:val="000D2025"/>
    <w:rsid w:val="000D4432"/>
    <w:rsid w:val="000E0BB0"/>
    <w:rsid w:val="000E28A1"/>
    <w:rsid w:val="000E4BAF"/>
    <w:rsid w:val="000F326A"/>
    <w:rsid w:val="000F434E"/>
    <w:rsid w:val="00100146"/>
    <w:rsid w:val="0010056F"/>
    <w:rsid w:val="00104C7F"/>
    <w:rsid w:val="00110624"/>
    <w:rsid w:val="00111D5C"/>
    <w:rsid w:val="00111E56"/>
    <w:rsid w:val="00117A6A"/>
    <w:rsid w:val="001205E5"/>
    <w:rsid w:val="001215FF"/>
    <w:rsid w:val="00121AFE"/>
    <w:rsid w:val="001224C9"/>
    <w:rsid w:val="00122D41"/>
    <w:rsid w:val="00123614"/>
    <w:rsid w:val="00130304"/>
    <w:rsid w:val="0013157C"/>
    <w:rsid w:val="00134C8C"/>
    <w:rsid w:val="00134F3F"/>
    <w:rsid w:val="00135F17"/>
    <w:rsid w:val="001411A2"/>
    <w:rsid w:val="00151D5C"/>
    <w:rsid w:val="00152FC8"/>
    <w:rsid w:val="001540A8"/>
    <w:rsid w:val="00160CEC"/>
    <w:rsid w:val="0016305B"/>
    <w:rsid w:val="0017121E"/>
    <w:rsid w:val="001761C0"/>
    <w:rsid w:val="00180C1B"/>
    <w:rsid w:val="00180E0D"/>
    <w:rsid w:val="001826CC"/>
    <w:rsid w:val="001828E5"/>
    <w:rsid w:val="00183C5D"/>
    <w:rsid w:val="00183EC0"/>
    <w:rsid w:val="0018436C"/>
    <w:rsid w:val="00186DD4"/>
    <w:rsid w:val="00191F1E"/>
    <w:rsid w:val="001920F6"/>
    <w:rsid w:val="00194F05"/>
    <w:rsid w:val="00195AF2"/>
    <w:rsid w:val="0019748F"/>
    <w:rsid w:val="00197793"/>
    <w:rsid w:val="001A0B8A"/>
    <w:rsid w:val="001B43EC"/>
    <w:rsid w:val="001C3413"/>
    <w:rsid w:val="001C3485"/>
    <w:rsid w:val="001C498F"/>
    <w:rsid w:val="001E0330"/>
    <w:rsid w:val="001E0457"/>
    <w:rsid w:val="001E04E8"/>
    <w:rsid w:val="001E2F69"/>
    <w:rsid w:val="001F41A8"/>
    <w:rsid w:val="001F643F"/>
    <w:rsid w:val="00202C36"/>
    <w:rsid w:val="00203409"/>
    <w:rsid w:val="00205B9D"/>
    <w:rsid w:val="00207E2D"/>
    <w:rsid w:val="00214E68"/>
    <w:rsid w:val="00216F20"/>
    <w:rsid w:val="00221153"/>
    <w:rsid w:val="00221F94"/>
    <w:rsid w:val="00224695"/>
    <w:rsid w:val="00240D74"/>
    <w:rsid w:val="002552BE"/>
    <w:rsid w:val="00255BD8"/>
    <w:rsid w:val="00257097"/>
    <w:rsid w:val="00260718"/>
    <w:rsid w:val="0026540B"/>
    <w:rsid w:val="00267CFC"/>
    <w:rsid w:val="00270744"/>
    <w:rsid w:val="00274854"/>
    <w:rsid w:val="00281880"/>
    <w:rsid w:val="00285F19"/>
    <w:rsid w:val="0029050C"/>
    <w:rsid w:val="00290C3B"/>
    <w:rsid w:val="00292B19"/>
    <w:rsid w:val="002A2BC8"/>
    <w:rsid w:val="002B3EA3"/>
    <w:rsid w:val="002C1EEE"/>
    <w:rsid w:val="002C2023"/>
    <w:rsid w:val="002C2B4F"/>
    <w:rsid w:val="002C6CC7"/>
    <w:rsid w:val="002D238C"/>
    <w:rsid w:val="002E0A58"/>
    <w:rsid w:val="002E0BB4"/>
    <w:rsid w:val="002E2234"/>
    <w:rsid w:val="002F576B"/>
    <w:rsid w:val="003052D4"/>
    <w:rsid w:val="00311652"/>
    <w:rsid w:val="003148EE"/>
    <w:rsid w:val="0031637E"/>
    <w:rsid w:val="0031686D"/>
    <w:rsid w:val="00320C4F"/>
    <w:rsid w:val="00322CB5"/>
    <w:rsid w:val="003362C4"/>
    <w:rsid w:val="00337317"/>
    <w:rsid w:val="00337935"/>
    <w:rsid w:val="00337C46"/>
    <w:rsid w:val="00337FF7"/>
    <w:rsid w:val="003403F5"/>
    <w:rsid w:val="0034178D"/>
    <w:rsid w:val="00342EBD"/>
    <w:rsid w:val="003507ED"/>
    <w:rsid w:val="00350F1C"/>
    <w:rsid w:val="0035278C"/>
    <w:rsid w:val="00354AF5"/>
    <w:rsid w:val="00362161"/>
    <w:rsid w:val="00362E9F"/>
    <w:rsid w:val="0036388F"/>
    <w:rsid w:val="0036438D"/>
    <w:rsid w:val="00365BDC"/>
    <w:rsid w:val="00366BE3"/>
    <w:rsid w:val="00366DF3"/>
    <w:rsid w:val="00367D38"/>
    <w:rsid w:val="00371DEA"/>
    <w:rsid w:val="00373215"/>
    <w:rsid w:val="00373BFB"/>
    <w:rsid w:val="00377665"/>
    <w:rsid w:val="003800F9"/>
    <w:rsid w:val="00380AC8"/>
    <w:rsid w:val="00380B84"/>
    <w:rsid w:val="003927FC"/>
    <w:rsid w:val="00393B37"/>
    <w:rsid w:val="00397594"/>
    <w:rsid w:val="003A2FED"/>
    <w:rsid w:val="003A42EF"/>
    <w:rsid w:val="003A6C04"/>
    <w:rsid w:val="003C0825"/>
    <w:rsid w:val="003C34B8"/>
    <w:rsid w:val="003C5D68"/>
    <w:rsid w:val="003D067C"/>
    <w:rsid w:val="003D12ED"/>
    <w:rsid w:val="003D28A4"/>
    <w:rsid w:val="003D3DB9"/>
    <w:rsid w:val="003D7136"/>
    <w:rsid w:val="003E3564"/>
    <w:rsid w:val="003E5415"/>
    <w:rsid w:val="003E5A81"/>
    <w:rsid w:val="003E6DEC"/>
    <w:rsid w:val="003F30B0"/>
    <w:rsid w:val="003F4A04"/>
    <w:rsid w:val="00404226"/>
    <w:rsid w:val="00404750"/>
    <w:rsid w:val="00404803"/>
    <w:rsid w:val="00407073"/>
    <w:rsid w:val="0041516C"/>
    <w:rsid w:val="00417707"/>
    <w:rsid w:val="0043338E"/>
    <w:rsid w:val="00434AB2"/>
    <w:rsid w:val="00434E2E"/>
    <w:rsid w:val="00434E60"/>
    <w:rsid w:val="00436188"/>
    <w:rsid w:val="004417E3"/>
    <w:rsid w:val="00447F98"/>
    <w:rsid w:val="0045110A"/>
    <w:rsid w:val="00451F08"/>
    <w:rsid w:val="00455646"/>
    <w:rsid w:val="0045618E"/>
    <w:rsid w:val="00456713"/>
    <w:rsid w:val="00462462"/>
    <w:rsid w:val="00472B26"/>
    <w:rsid w:val="0047532A"/>
    <w:rsid w:val="00484155"/>
    <w:rsid w:val="0048657F"/>
    <w:rsid w:val="00486E27"/>
    <w:rsid w:val="0049612D"/>
    <w:rsid w:val="004B1CEA"/>
    <w:rsid w:val="004B622E"/>
    <w:rsid w:val="004B6425"/>
    <w:rsid w:val="004D0146"/>
    <w:rsid w:val="004D0DD2"/>
    <w:rsid w:val="004D1E8A"/>
    <w:rsid w:val="004D2B22"/>
    <w:rsid w:val="004D75D3"/>
    <w:rsid w:val="004E0C9F"/>
    <w:rsid w:val="004F1E11"/>
    <w:rsid w:val="004F2956"/>
    <w:rsid w:val="004F6463"/>
    <w:rsid w:val="004F7BBA"/>
    <w:rsid w:val="0050096C"/>
    <w:rsid w:val="00501755"/>
    <w:rsid w:val="00503EEE"/>
    <w:rsid w:val="00512235"/>
    <w:rsid w:val="00512CF7"/>
    <w:rsid w:val="005165E2"/>
    <w:rsid w:val="00522AD4"/>
    <w:rsid w:val="005245D3"/>
    <w:rsid w:val="00527C4E"/>
    <w:rsid w:val="00530765"/>
    <w:rsid w:val="0053125B"/>
    <w:rsid w:val="00531643"/>
    <w:rsid w:val="00531DF5"/>
    <w:rsid w:val="0053231F"/>
    <w:rsid w:val="00533B28"/>
    <w:rsid w:val="00540E4C"/>
    <w:rsid w:val="00546F3B"/>
    <w:rsid w:val="00553CC8"/>
    <w:rsid w:val="00555FE4"/>
    <w:rsid w:val="00557770"/>
    <w:rsid w:val="00560BA4"/>
    <w:rsid w:val="0056188A"/>
    <w:rsid w:val="00561A7E"/>
    <w:rsid w:val="00564254"/>
    <w:rsid w:val="00570A24"/>
    <w:rsid w:val="00572B96"/>
    <w:rsid w:val="0057352F"/>
    <w:rsid w:val="0057674E"/>
    <w:rsid w:val="00584025"/>
    <w:rsid w:val="00584B01"/>
    <w:rsid w:val="00585352"/>
    <w:rsid w:val="005857F8"/>
    <w:rsid w:val="005862C7"/>
    <w:rsid w:val="005864C3"/>
    <w:rsid w:val="00590EA6"/>
    <w:rsid w:val="00591E03"/>
    <w:rsid w:val="0059295E"/>
    <w:rsid w:val="00595696"/>
    <w:rsid w:val="005A197F"/>
    <w:rsid w:val="005A1A3E"/>
    <w:rsid w:val="005A2BBF"/>
    <w:rsid w:val="005B7197"/>
    <w:rsid w:val="005C16AE"/>
    <w:rsid w:val="005C3CF2"/>
    <w:rsid w:val="005C62E8"/>
    <w:rsid w:val="005D3742"/>
    <w:rsid w:val="005D5471"/>
    <w:rsid w:val="005D5B3C"/>
    <w:rsid w:val="005D685A"/>
    <w:rsid w:val="005E088F"/>
    <w:rsid w:val="005E16B9"/>
    <w:rsid w:val="005E2861"/>
    <w:rsid w:val="005E3688"/>
    <w:rsid w:val="005E4E31"/>
    <w:rsid w:val="005E62AC"/>
    <w:rsid w:val="005E72E1"/>
    <w:rsid w:val="005F0482"/>
    <w:rsid w:val="005F3479"/>
    <w:rsid w:val="00601BC0"/>
    <w:rsid w:val="006042DA"/>
    <w:rsid w:val="00607DE6"/>
    <w:rsid w:val="00615CB4"/>
    <w:rsid w:val="006163A5"/>
    <w:rsid w:val="00617813"/>
    <w:rsid w:val="00621255"/>
    <w:rsid w:val="006223FF"/>
    <w:rsid w:val="00625532"/>
    <w:rsid w:val="00633822"/>
    <w:rsid w:val="0063462A"/>
    <w:rsid w:val="006355C2"/>
    <w:rsid w:val="00635BF4"/>
    <w:rsid w:val="00635C1E"/>
    <w:rsid w:val="0063740F"/>
    <w:rsid w:val="006442EA"/>
    <w:rsid w:val="00644FB1"/>
    <w:rsid w:val="0064535E"/>
    <w:rsid w:val="00645A06"/>
    <w:rsid w:val="006468CB"/>
    <w:rsid w:val="00646A28"/>
    <w:rsid w:val="0065439A"/>
    <w:rsid w:val="00656159"/>
    <w:rsid w:val="00656FBC"/>
    <w:rsid w:val="00662245"/>
    <w:rsid w:val="0066296E"/>
    <w:rsid w:val="00666051"/>
    <w:rsid w:val="006707E1"/>
    <w:rsid w:val="0067101B"/>
    <w:rsid w:val="006710F0"/>
    <w:rsid w:val="00677F27"/>
    <w:rsid w:val="00690349"/>
    <w:rsid w:val="006903F5"/>
    <w:rsid w:val="006A1CAB"/>
    <w:rsid w:val="006A7957"/>
    <w:rsid w:val="006A7D80"/>
    <w:rsid w:val="006B2F3E"/>
    <w:rsid w:val="006B47EE"/>
    <w:rsid w:val="006B6940"/>
    <w:rsid w:val="006C0D84"/>
    <w:rsid w:val="006C276D"/>
    <w:rsid w:val="006D0BBE"/>
    <w:rsid w:val="006D3B0C"/>
    <w:rsid w:val="006D44B4"/>
    <w:rsid w:val="006D799F"/>
    <w:rsid w:val="006E3F9B"/>
    <w:rsid w:val="006F5555"/>
    <w:rsid w:val="006F7065"/>
    <w:rsid w:val="00700F36"/>
    <w:rsid w:val="00701790"/>
    <w:rsid w:val="00704D48"/>
    <w:rsid w:val="0070654D"/>
    <w:rsid w:val="007114CE"/>
    <w:rsid w:val="00712366"/>
    <w:rsid w:val="00714ADA"/>
    <w:rsid w:val="00714E9E"/>
    <w:rsid w:val="007162B6"/>
    <w:rsid w:val="00723F32"/>
    <w:rsid w:val="00726B12"/>
    <w:rsid w:val="00730EA6"/>
    <w:rsid w:val="00733D84"/>
    <w:rsid w:val="00734208"/>
    <w:rsid w:val="007354FD"/>
    <w:rsid w:val="00736DD3"/>
    <w:rsid w:val="00736EC7"/>
    <w:rsid w:val="00737BA5"/>
    <w:rsid w:val="007406D2"/>
    <w:rsid w:val="0074227D"/>
    <w:rsid w:val="00750412"/>
    <w:rsid w:val="00751578"/>
    <w:rsid w:val="00752573"/>
    <w:rsid w:val="00761C2D"/>
    <w:rsid w:val="00761C65"/>
    <w:rsid w:val="00762372"/>
    <w:rsid w:val="0076336F"/>
    <w:rsid w:val="007634A8"/>
    <w:rsid w:val="00764088"/>
    <w:rsid w:val="00765C61"/>
    <w:rsid w:val="007743F3"/>
    <w:rsid w:val="00774CF3"/>
    <w:rsid w:val="007828FB"/>
    <w:rsid w:val="0078305A"/>
    <w:rsid w:val="0078692E"/>
    <w:rsid w:val="00791D08"/>
    <w:rsid w:val="00791F56"/>
    <w:rsid w:val="0079305D"/>
    <w:rsid w:val="0079309E"/>
    <w:rsid w:val="00794B81"/>
    <w:rsid w:val="00796F13"/>
    <w:rsid w:val="0079722C"/>
    <w:rsid w:val="007A3BF4"/>
    <w:rsid w:val="007A594D"/>
    <w:rsid w:val="007A7F53"/>
    <w:rsid w:val="007B1150"/>
    <w:rsid w:val="007B1390"/>
    <w:rsid w:val="007B39A6"/>
    <w:rsid w:val="007C19E4"/>
    <w:rsid w:val="007C25B0"/>
    <w:rsid w:val="007D0071"/>
    <w:rsid w:val="007D0251"/>
    <w:rsid w:val="007E2D50"/>
    <w:rsid w:val="007E3443"/>
    <w:rsid w:val="007E4588"/>
    <w:rsid w:val="007E573A"/>
    <w:rsid w:val="007E57A2"/>
    <w:rsid w:val="007E74A8"/>
    <w:rsid w:val="007F754B"/>
    <w:rsid w:val="007F7D19"/>
    <w:rsid w:val="008039A1"/>
    <w:rsid w:val="008042BB"/>
    <w:rsid w:val="00811D81"/>
    <w:rsid w:val="00817504"/>
    <w:rsid w:val="0082004B"/>
    <w:rsid w:val="00822BCF"/>
    <w:rsid w:val="00824CDC"/>
    <w:rsid w:val="00825564"/>
    <w:rsid w:val="00825E8C"/>
    <w:rsid w:val="00835C36"/>
    <w:rsid w:val="008369CA"/>
    <w:rsid w:val="00840931"/>
    <w:rsid w:val="00840C78"/>
    <w:rsid w:val="0084300C"/>
    <w:rsid w:val="00843234"/>
    <w:rsid w:val="008475AA"/>
    <w:rsid w:val="00853545"/>
    <w:rsid w:val="00854C28"/>
    <w:rsid w:val="00855910"/>
    <w:rsid w:val="008574B1"/>
    <w:rsid w:val="00872021"/>
    <w:rsid w:val="00872CC8"/>
    <w:rsid w:val="008743DD"/>
    <w:rsid w:val="00874C57"/>
    <w:rsid w:val="00875A54"/>
    <w:rsid w:val="00876556"/>
    <w:rsid w:val="00876C4A"/>
    <w:rsid w:val="00877702"/>
    <w:rsid w:val="00883323"/>
    <w:rsid w:val="00884CBD"/>
    <w:rsid w:val="0089356B"/>
    <w:rsid w:val="00894A66"/>
    <w:rsid w:val="008A0933"/>
    <w:rsid w:val="008A2267"/>
    <w:rsid w:val="008B4A97"/>
    <w:rsid w:val="008B65B1"/>
    <w:rsid w:val="008C3326"/>
    <w:rsid w:val="008C4DDC"/>
    <w:rsid w:val="008C4F9E"/>
    <w:rsid w:val="008D036F"/>
    <w:rsid w:val="008D6043"/>
    <w:rsid w:val="008D7A85"/>
    <w:rsid w:val="008E53ED"/>
    <w:rsid w:val="008E64E6"/>
    <w:rsid w:val="008F1FD5"/>
    <w:rsid w:val="008F2328"/>
    <w:rsid w:val="008F2970"/>
    <w:rsid w:val="008F2BE9"/>
    <w:rsid w:val="008F39A0"/>
    <w:rsid w:val="009016D8"/>
    <w:rsid w:val="00903315"/>
    <w:rsid w:val="00904555"/>
    <w:rsid w:val="0090777C"/>
    <w:rsid w:val="009122D7"/>
    <w:rsid w:val="00912B25"/>
    <w:rsid w:val="009151C0"/>
    <w:rsid w:val="009213BD"/>
    <w:rsid w:val="00921A7D"/>
    <w:rsid w:val="0092321D"/>
    <w:rsid w:val="0092649C"/>
    <w:rsid w:val="009342D0"/>
    <w:rsid w:val="009400E3"/>
    <w:rsid w:val="00942294"/>
    <w:rsid w:val="00942346"/>
    <w:rsid w:val="00951113"/>
    <w:rsid w:val="00957280"/>
    <w:rsid w:val="0096019E"/>
    <w:rsid w:val="00961757"/>
    <w:rsid w:val="009645A6"/>
    <w:rsid w:val="00970990"/>
    <w:rsid w:val="00975563"/>
    <w:rsid w:val="00977A00"/>
    <w:rsid w:val="00977C6C"/>
    <w:rsid w:val="00983647"/>
    <w:rsid w:val="00984C9D"/>
    <w:rsid w:val="00986B1A"/>
    <w:rsid w:val="00991270"/>
    <w:rsid w:val="0099183A"/>
    <w:rsid w:val="009949C8"/>
    <w:rsid w:val="009966E0"/>
    <w:rsid w:val="009B2497"/>
    <w:rsid w:val="009B5B36"/>
    <w:rsid w:val="009B682B"/>
    <w:rsid w:val="009C1716"/>
    <w:rsid w:val="009C2311"/>
    <w:rsid w:val="009C2505"/>
    <w:rsid w:val="009C436B"/>
    <w:rsid w:val="009C4D41"/>
    <w:rsid w:val="009C5543"/>
    <w:rsid w:val="009C67FD"/>
    <w:rsid w:val="009D3722"/>
    <w:rsid w:val="009D4307"/>
    <w:rsid w:val="009E564C"/>
    <w:rsid w:val="009F002E"/>
    <w:rsid w:val="009F1DBC"/>
    <w:rsid w:val="009F5500"/>
    <w:rsid w:val="00A0190E"/>
    <w:rsid w:val="00A05BE7"/>
    <w:rsid w:val="00A06B96"/>
    <w:rsid w:val="00A076B1"/>
    <w:rsid w:val="00A14AF9"/>
    <w:rsid w:val="00A21D4F"/>
    <w:rsid w:val="00A261A4"/>
    <w:rsid w:val="00A27562"/>
    <w:rsid w:val="00A3292C"/>
    <w:rsid w:val="00A35204"/>
    <w:rsid w:val="00A372AB"/>
    <w:rsid w:val="00A409F4"/>
    <w:rsid w:val="00A40CC6"/>
    <w:rsid w:val="00A43367"/>
    <w:rsid w:val="00A44109"/>
    <w:rsid w:val="00A454ED"/>
    <w:rsid w:val="00A5177A"/>
    <w:rsid w:val="00A54A89"/>
    <w:rsid w:val="00A57B2C"/>
    <w:rsid w:val="00A75759"/>
    <w:rsid w:val="00A75814"/>
    <w:rsid w:val="00A7776E"/>
    <w:rsid w:val="00A80D1A"/>
    <w:rsid w:val="00A81742"/>
    <w:rsid w:val="00A86EA5"/>
    <w:rsid w:val="00A90CF0"/>
    <w:rsid w:val="00A92EAD"/>
    <w:rsid w:val="00A93EFE"/>
    <w:rsid w:val="00A9430C"/>
    <w:rsid w:val="00A9791A"/>
    <w:rsid w:val="00AA0DDD"/>
    <w:rsid w:val="00AA0F4A"/>
    <w:rsid w:val="00AA5DB7"/>
    <w:rsid w:val="00AA7820"/>
    <w:rsid w:val="00AA7F15"/>
    <w:rsid w:val="00AB6FA5"/>
    <w:rsid w:val="00AC5578"/>
    <w:rsid w:val="00AC7080"/>
    <w:rsid w:val="00AE3E28"/>
    <w:rsid w:val="00AF2CD0"/>
    <w:rsid w:val="00AF2F91"/>
    <w:rsid w:val="00AF30A5"/>
    <w:rsid w:val="00AF3368"/>
    <w:rsid w:val="00AF3805"/>
    <w:rsid w:val="00AF5EF1"/>
    <w:rsid w:val="00AF7EE8"/>
    <w:rsid w:val="00B02273"/>
    <w:rsid w:val="00B13161"/>
    <w:rsid w:val="00B14414"/>
    <w:rsid w:val="00B1492C"/>
    <w:rsid w:val="00B21E12"/>
    <w:rsid w:val="00B2275B"/>
    <w:rsid w:val="00B254A2"/>
    <w:rsid w:val="00B25EA3"/>
    <w:rsid w:val="00B269D7"/>
    <w:rsid w:val="00B321FF"/>
    <w:rsid w:val="00B3321C"/>
    <w:rsid w:val="00B40902"/>
    <w:rsid w:val="00B41420"/>
    <w:rsid w:val="00B432DE"/>
    <w:rsid w:val="00B43C10"/>
    <w:rsid w:val="00B471E9"/>
    <w:rsid w:val="00B47E17"/>
    <w:rsid w:val="00B50285"/>
    <w:rsid w:val="00B502B7"/>
    <w:rsid w:val="00B5232A"/>
    <w:rsid w:val="00B551AD"/>
    <w:rsid w:val="00B6076E"/>
    <w:rsid w:val="00B6172B"/>
    <w:rsid w:val="00B62E63"/>
    <w:rsid w:val="00B63D59"/>
    <w:rsid w:val="00B64161"/>
    <w:rsid w:val="00B64B94"/>
    <w:rsid w:val="00B671A2"/>
    <w:rsid w:val="00B73F4E"/>
    <w:rsid w:val="00B814D6"/>
    <w:rsid w:val="00B829B4"/>
    <w:rsid w:val="00B82AC6"/>
    <w:rsid w:val="00B83AEA"/>
    <w:rsid w:val="00B8524B"/>
    <w:rsid w:val="00B8536F"/>
    <w:rsid w:val="00B85F00"/>
    <w:rsid w:val="00B87222"/>
    <w:rsid w:val="00B87A9A"/>
    <w:rsid w:val="00B90005"/>
    <w:rsid w:val="00B937F8"/>
    <w:rsid w:val="00B93A00"/>
    <w:rsid w:val="00B93B32"/>
    <w:rsid w:val="00B95649"/>
    <w:rsid w:val="00B962D3"/>
    <w:rsid w:val="00B963AE"/>
    <w:rsid w:val="00BA4162"/>
    <w:rsid w:val="00BA49EB"/>
    <w:rsid w:val="00BB1247"/>
    <w:rsid w:val="00BB413F"/>
    <w:rsid w:val="00BC217A"/>
    <w:rsid w:val="00BC49B2"/>
    <w:rsid w:val="00BC5BEB"/>
    <w:rsid w:val="00BC7335"/>
    <w:rsid w:val="00BD026C"/>
    <w:rsid w:val="00BD7477"/>
    <w:rsid w:val="00BE0C75"/>
    <w:rsid w:val="00BE32E2"/>
    <w:rsid w:val="00BE353A"/>
    <w:rsid w:val="00BE43EE"/>
    <w:rsid w:val="00BE795D"/>
    <w:rsid w:val="00BF0E46"/>
    <w:rsid w:val="00BF1D5F"/>
    <w:rsid w:val="00BF2087"/>
    <w:rsid w:val="00BF4967"/>
    <w:rsid w:val="00C02D45"/>
    <w:rsid w:val="00C20E55"/>
    <w:rsid w:val="00C22357"/>
    <w:rsid w:val="00C23108"/>
    <w:rsid w:val="00C24DF1"/>
    <w:rsid w:val="00C25396"/>
    <w:rsid w:val="00C260B1"/>
    <w:rsid w:val="00C26A24"/>
    <w:rsid w:val="00C31C4F"/>
    <w:rsid w:val="00C33771"/>
    <w:rsid w:val="00C34FA4"/>
    <w:rsid w:val="00C371B4"/>
    <w:rsid w:val="00C400C1"/>
    <w:rsid w:val="00C40185"/>
    <w:rsid w:val="00C429EB"/>
    <w:rsid w:val="00C42DEC"/>
    <w:rsid w:val="00C46FE1"/>
    <w:rsid w:val="00C47152"/>
    <w:rsid w:val="00C51C42"/>
    <w:rsid w:val="00C5355A"/>
    <w:rsid w:val="00C53A19"/>
    <w:rsid w:val="00C55473"/>
    <w:rsid w:val="00C5690B"/>
    <w:rsid w:val="00C57201"/>
    <w:rsid w:val="00C60B66"/>
    <w:rsid w:val="00C62927"/>
    <w:rsid w:val="00C63A8E"/>
    <w:rsid w:val="00C63DCC"/>
    <w:rsid w:val="00C75931"/>
    <w:rsid w:val="00C800F5"/>
    <w:rsid w:val="00C839AC"/>
    <w:rsid w:val="00C85BF3"/>
    <w:rsid w:val="00C87978"/>
    <w:rsid w:val="00C90786"/>
    <w:rsid w:val="00C9104A"/>
    <w:rsid w:val="00C969B7"/>
    <w:rsid w:val="00CA045A"/>
    <w:rsid w:val="00CA3260"/>
    <w:rsid w:val="00CA3825"/>
    <w:rsid w:val="00CA388D"/>
    <w:rsid w:val="00CC7C7B"/>
    <w:rsid w:val="00CD0F21"/>
    <w:rsid w:val="00CD1997"/>
    <w:rsid w:val="00CD302D"/>
    <w:rsid w:val="00CD3239"/>
    <w:rsid w:val="00CD7A11"/>
    <w:rsid w:val="00CE09C8"/>
    <w:rsid w:val="00CF7D51"/>
    <w:rsid w:val="00D00092"/>
    <w:rsid w:val="00D06609"/>
    <w:rsid w:val="00D10DFE"/>
    <w:rsid w:val="00D13984"/>
    <w:rsid w:val="00D20BA3"/>
    <w:rsid w:val="00D215DC"/>
    <w:rsid w:val="00D23648"/>
    <w:rsid w:val="00D249B5"/>
    <w:rsid w:val="00D26189"/>
    <w:rsid w:val="00D2622E"/>
    <w:rsid w:val="00D26B43"/>
    <w:rsid w:val="00D3200C"/>
    <w:rsid w:val="00D33C7F"/>
    <w:rsid w:val="00D347EE"/>
    <w:rsid w:val="00D36998"/>
    <w:rsid w:val="00D47588"/>
    <w:rsid w:val="00D47998"/>
    <w:rsid w:val="00D51661"/>
    <w:rsid w:val="00D535F8"/>
    <w:rsid w:val="00D6066F"/>
    <w:rsid w:val="00D61046"/>
    <w:rsid w:val="00D61A0A"/>
    <w:rsid w:val="00D62E8F"/>
    <w:rsid w:val="00D67E29"/>
    <w:rsid w:val="00D71B22"/>
    <w:rsid w:val="00D72468"/>
    <w:rsid w:val="00D73078"/>
    <w:rsid w:val="00D74788"/>
    <w:rsid w:val="00D8385E"/>
    <w:rsid w:val="00D83F71"/>
    <w:rsid w:val="00D859B8"/>
    <w:rsid w:val="00D86022"/>
    <w:rsid w:val="00D874C8"/>
    <w:rsid w:val="00D90960"/>
    <w:rsid w:val="00D91AD6"/>
    <w:rsid w:val="00DA2297"/>
    <w:rsid w:val="00DA3DEC"/>
    <w:rsid w:val="00DA7F5E"/>
    <w:rsid w:val="00DB097C"/>
    <w:rsid w:val="00DB112E"/>
    <w:rsid w:val="00DB693B"/>
    <w:rsid w:val="00DB7054"/>
    <w:rsid w:val="00DB707B"/>
    <w:rsid w:val="00DD3F3C"/>
    <w:rsid w:val="00DD466F"/>
    <w:rsid w:val="00DD625C"/>
    <w:rsid w:val="00DE0F8F"/>
    <w:rsid w:val="00DE41D1"/>
    <w:rsid w:val="00DE5118"/>
    <w:rsid w:val="00DE6E89"/>
    <w:rsid w:val="00DF0CDA"/>
    <w:rsid w:val="00DF2529"/>
    <w:rsid w:val="00DF3CBF"/>
    <w:rsid w:val="00DF7DE2"/>
    <w:rsid w:val="00E010FF"/>
    <w:rsid w:val="00E0115E"/>
    <w:rsid w:val="00E01C4B"/>
    <w:rsid w:val="00E026E3"/>
    <w:rsid w:val="00E04AC9"/>
    <w:rsid w:val="00E12225"/>
    <w:rsid w:val="00E15E56"/>
    <w:rsid w:val="00E31C5E"/>
    <w:rsid w:val="00E33AF9"/>
    <w:rsid w:val="00E35BE5"/>
    <w:rsid w:val="00E40078"/>
    <w:rsid w:val="00E46CFA"/>
    <w:rsid w:val="00E55E00"/>
    <w:rsid w:val="00E56403"/>
    <w:rsid w:val="00E63E59"/>
    <w:rsid w:val="00E64CF0"/>
    <w:rsid w:val="00E66962"/>
    <w:rsid w:val="00E66E16"/>
    <w:rsid w:val="00E734C9"/>
    <w:rsid w:val="00E73E2D"/>
    <w:rsid w:val="00E75687"/>
    <w:rsid w:val="00E83577"/>
    <w:rsid w:val="00E905EA"/>
    <w:rsid w:val="00E9337D"/>
    <w:rsid w:val="00E93F7D"/>
    <w:rsid w:val="00E9522D"/>
    <w:rsid w:val="00EA019F"/>
    <w:rsid w:val="00EA28E7"/>
    <w:rsid w:val="00EA5D9B"/>
    <w:rsid w:val="00EB5007"/>
    <w:rsid w:val="00EB5862"/>
    <w:rsid w:val="00EB5DDF"/>
    <w:rsid w:val="00EC151F"/>
    <w:rsid w:val="00EC2DAD"/>
    <w:rsid w:val="00EC5D64"/>
    <w:rsid w:val="00EC6CD6"/>
    <w:rsid w:val="00ED1A39"/>
    <w:rsid w:val="00ED2BB0"/>
    <w:rsid w:val="00EE0491"/>
    <w:rsid w:val="00EE1DEE"/>
    <w:rsid w:val="00EE21BB"/>
    <w:rsid w:val="00EE503C"/>
    <w:rsid w:val="00EE7264"/>
    <w:rsid w:val="00EF0336"/>
    <w:rsid w:val="00EF2107"/>
    <w:rsid w:val="00EF33E0"/>
    <w:rsid w:val="00EF47ED"/>
    <w:rsid w:val="00EF6995"/>
    <w:rsid w:val="00EF6AD0"/>
    <w:rsid w:val="00EF6C19"/>
    <w:rsid w:val="00F001FB"/>
    <w:rsid w:val="00F00F3C"/>
    <w:rsid w:val="00F03BE0"/>
    <w:rsid w:val="00F15716"/>
    <w:rsid w:val="00F2353A"/>
    <w:rsid w:val="00F26772"/>
    <w:rsid w:val="00F42BBC"/>
    <w:rsid w:val="00F50E15"/>
    <w:rsid w:val="00F535CD"/>
    <w:rsid w:val="00F53B5F"/>
    <w:rsid w:val="00F5460E"/>
    <w:rsid w:val="00F548C8"/>
    <w:rsid w:val="00F54C50"/>
    <w:rsid w:val="00F54D10"/>
    <w:rsid w:val="00F6083D"/>
    <w:rsid w:val="00F67C32"/>
    <w:rsid w:val="00F70BEA"/>
    <w:rsid w:val="00F80E72"/>
    <w:rsid w:val="00F83F97"/>
    <w:rsid w:val="00F84D02"/>
    <w:rsid w:val="00F96510"/>
    <w:rsid w:val="00F96CEE"/>
    <w:rsid w:val="00F97034"/>
    <w:rsid w:val="00FA1F42"/>
    <w:rsid w:val="00FA5756"/>
    <w:rsid w:val="00FA59A1"/>
    <w:rsid w:val="00FB0185"/>
    <w:rsid w:val="00FB45A6"/>
    <w:rsid w:val="00FC2A21"/>
    <w:rsid w:val="00FC3E7B"/>
    <w:rsid w:val="00FC3F47"/>
    <w:rsid w:val="00FC6B60"/>
    <w:rsid w:val="00FC6E02"/>
    <w:rsid w:val="00FD06B4"/>
    <w:rsid w:val="00FD4A76"/>
    <w:rsid w:val="00FE0142"/>
    <w:rsid w:val="00FE024D"/>
    <w:rsid w:val="00FE0747"/>
    <w:rsid w:val="00FE3BD3"/>
    <w:rsid w:val="00FE48B6"/>
    <w:rsid w:val="00FF023F"/>
    <w:rsid w:val="00FF30D4"/>
    <w:rsid w:val="00FF3126"/>
    <w:rsid w:val="00FF3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A7AAA7C"/>
  <w15:docId w15:val="{DDBEB3C1-E340-4AEC-9422-D0137AA0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0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84300C"/>
    <w:rPr>
      <w:rFonts w:asciiTheme="majorHAnsi" w:eastAsia="UD デジタル 教科書体 NK-B" w:hAnsiTheme="majorHAnsi" w:cstheme="majorBidi"/>
      <w:szCs w:val="18"/>
    </w:rPr>
  </w:style>
  <w:style w:type="character" w:customStyle="1" w:styleId="a9">
    <w:name w:val="吹き出し (文字)"/>
    <w:basedOn w:val="a0"/>
    <w:link w:val="a8"/>
    <w:uiPriority w:val="99"/>
    <w:rsid w:val="0084300C"/>
    <w:rPr>
      <w:rFonts w:asciiTheme="majorHAnsi" w:eastAsia="UD デジタル 教科書体 NK-B" w:hAnsiTheme="majorHAnsi" w:cstheme="majorBidi"/>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unhideWhenUsed/>
    <w:rsid w:val="0026540B"/>
    <w:pPr>
      <w:jc w:val="left"/>
    </w:pPr>
  </w:style>
  <w:style w:type="character" w:customStyle="1" w:styleId="ac">
    <w:name w:val="コメント文字列 (文字)"/>
    <w:basedOn w:val="a0"/>
    <w:link w:val="ab"/>
    <w:uiPriority w:val="99"/>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0">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character" w:styleId="af3">
    <w:name w:val="Placeholder Text"/>
    <w:basedOn w:val="a0"/>
    <w:uiPriority w:val="99"/>
    <w:semiHidden/>
    <w:rsid w:val="00380B84"/>
    <w:rPr>
      <w:color w:val="808080"/>
    </w:rPr>
  </w:style>
  <w:style w:type="character" w:styleId="af4">
    <w:name w:val="Unresolved Mention"/>
    <w:basedOn w:val="a0"/>
    <w:uiPriority w:val="99"/>
    <w:semiHidden/>
    <w:unhideWhenUsed/>
    <w:rsid w:val="00765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8707">
      <w:bodyDiv w:val="1"/>
      <w:marLeft w:val="0"/>
      <w:marRight w:val="0"/>
      <w:marTop w:val="0"/>
      <w:marBottom w:val="0"/>
      <w:divBdr>
        <w:top w:val="none" w:sz="0" w:space="0" w:color="auto"/>
        <w:left w:val="none" w:sz="0" w:space="0" w:color="auto"/>
        <w:bottom w:val="none" w:sz="0" w:space="0" w:color="auto"/>
        <w:right w:val="none" w:sz="0" w:space="0" w:color="auto"/>
      </w:divBdr>
    </w:div>
    <w:div w:id="63727518">
      <w:bodyDiv w:val="1"/>
      <w:marLeft w:val="0"/>
      <w:marRight w:val="0"/>
      <w:marTop w:val="0"/>
      <w:marBottom w:val="0"/>
      <w:divBdr>
        <w:top w:val="none" w:sz="0" w:space="0" w:color="auto"/>
        <w:left w:val="none" w:sz="0" w:space="0" w:color="auto"/>
        <w:bottom w:val="none" w:sz="0" w:space="0" w:color="auto"/>
        <w:right w:val="none" w:sz="0" w:space="0" w:color="auto"/>
      </w:divBdr>
    </w:div>
    <w:div w:id="147594653">
      <w:bodyDiv w:val="1"/>
      <w:marLeft w:val="0"/>
      <w:marRight w:val="0"/>
      <w:marTop w:val="0"/>
      <w:marBottom w:val="0"/>
      <w:divBdr>
        <w:top w:val="none" w:sz="0" w:space="0" w:color="auto"/>
        <w:left w:val="none" w:sz="0" w:space="0" w:color="auto"/>
        <w:bottom w:val="none" w:sz="0" w:space="0" w:color="auto"/>
        <w:right w:val="none" w:sz="0" w:space="0" w:color="auto"/>
      </w:divBdr>
    </w:div>
    <w:div w:id="172381450">
      <w:bodyDiv w:val="1"/>
      <w:marLeft w:val="0"/>
      <w:marRight w:val="0"/>
      <w:marTop w:val="0"/>
      <w:marBottom w:val="0"/>
      <w:divBdr>
        <w:top w:val="none" w:sz="0" w:space="0" w:color="auto"/>
        <w:left w:val="none" w:sz="0" w:space="0" w:color="auto"/>
        <w:bottom w:val="none" w:sz="0" w:space="0" w:color="auto"/>
        <w:right w:val="none" w:sz="0" w:space="0" w:color="auto"/>
      </w:divBdr>
    </w:div>
    <w:div w:id="175004740">
      <w:bodyDiv w:val="1"/>
      <w:marLeft w:val="0"/>
      <w:marRight w:val="0"/>
      <w:marTop w:val="0"/>
      <w:marBottom w:val="0"/>
      <w:divBdr>
        <w:top w:val="none" w:sz="0" w:space="0" w:color="auto"/>
        <w:left w:val="none" w:sz="0" w:space="0" w:color="auto"/>
        <w:bottom w:val="none" w:sz="0" w:space="0" w:color="auto"/>
        <w:right w:val="none" w:sz="0" w:space="0" w:color="auto"/>
      </w:divBdr>
    </w:div>
    <w:div w:id="215316167">
      <w:bodyDiv w:val="1"/>
      <w:marLeft w:val="0"/>
      <w:marRight w:val="0"/>
      <w:marTop w:val="0"/>
      <w:marBottom w:val="0"/>
      <w:divBdr>
        <w:top w:val="none" w:sz="0" w:space="0" w:color="auto"/>
        <w:left w:val="none" w:sz="0" w:space="0" w:color="auto"/>
        <w:bottom w:val="none" w:sz="0" w:space="0" w:color="auto"/>
        <w:right w:val="none" w:sz="0" w:space="0" w:color="auto"/>
      </w:divBdr>
    </w:div>
    <w:div w:id="278344952">
      <w:bodyDiv w:val="1"/>
      <w:marLeft w:val="0"/>
      <w:marRight w:val="0"/>
      <w:marTop w:val="0"/>
      <w:marBottom w:val="0"/>
      <w:divBdr>
        <w:top w:val="none" w:sz="0" w:space="0" w:color="auto"/>
        <w:left w:val="none" w:sz="0" w:space="0" w:color="auto"/>
        <w:bottom w:val="none" w:sz="0" w:space="0" w:color="auto"/>
        <w:right w:val="none" w:sz="0" w:space="0" w:color="auto"/>
      </w:divBdr>
    </w:div>
    <w:div w:id="328749749">
      <w:bodyDiv w:val="1"/>
      <w:marLeft w:val="0"/>
      <w:marRight w:val="0"/>
      <w:marTop w:val="0"/>
      <w:marBottom w:val="0"/>
      <w:divBdr>
        <w:top w:val="none" w:sz="0" w:space="0" w:color="auto"/>
        <w:left w:val="none" w:sz="0" w:space="0" w:color="auto"/>
        <w:bottom w:val="none" w:sz="0" w:space="0" w:color="auto"/>
        <w:right w:val="none" w:sz="0" w:space="0" w:color="auto"/>
      </w:divBdr>
    </w:div>
    <w:div w:id="472866680">
      <w:bodyDiv w:val="1"/>
      <w:marLeft w:val="0"/>
      <w:marRight w:val="0"/>
      <w:marTop w:val="0"/>
      <w:marBottom w:val="0"/>
      <w:divBdr>
        <w:top w:val="none" w:sz="0" w:space="0" w:color="auto"/>
        <w:left w:val="none" w:sz="0" w:space="0" w:color="auto"/>
        <w:bottom w:val="none" w:sz="0" w:space="0" w:color="auto"/>
        <w:right w:val="none" w:sz="0" w:space="0" w:color="auto"/>
      </w:divBdr>
    </w:div>
    <w:div w:id="504056181">
      <w:bodyDiv w:val="1"/>
      <w:marLeft w:val="0"/>
      <w:marRight w:val="0"/>
      <w:marTop w:val="0"/>
      <w:marBottom w:val="0"/>
      <w:divBdr>
        <w:top w:val="none" w:sz="0" w:space="0" w:color="auto"/>
        <w:left w:val="none" w:sz="0" w:space="0" w:color="auto"/>
        <w:bottom w:val="none" w:sz="0" w:space="0" w:color="auto"/>
        <w:right w:val="none" w:sz="0" w:space="0" w:color="auto"/>
      </w:divBdr>
    </w:div>
    <w:div w:id="703601552">
      <w:bodyDiv w:val="1"/>
      <w:marLeft w:val="0"/>
      <w:marRight w:val="0"/>
      <w:marTop w:val="0"/>
      <w:marBottom w:val="0"/>
      <w:divBdr>
        <w:top w:val="none" w:sz="0" w:space="0" w:color="auto"/>
        <w:left w:val="none" w:sz="0" w:space="0" w:color="auto"/>
        <w:bottom w:val="none" w:sz="0" w:space="0" w:color="auto"/>
        <w:right w:val="none" w:sz="0" w:space="0" w:color="auto"/>
      </w:divBdr>
    </w:div>
    <w:div w:id="872423201">
      <w:bodyDiv w:val="1"/>
      <w:marLeft w:val="0"/>
      <w:marRight w:val="0"/>
      <w:marTop w:val="0"/>
      <w:marBottom w:val="0"/>
      <w:divBdr>
        <w:top w:val="none" w:sz="0" w:space="0" w:color="auto"/>
        <w:left w:val="none" w:sz="0" w:space="0" w:color="auto"/>
        <w:bottom w:val="none" w:sz="0" w:space="0" w:color="auto"/>
        <w:right w:val="none" w:sz="0" w:space="0" w:color="auto"/>
      </w:divBdr>
    </w:div>
    <w:div w:id="913470820">
      <w:bodyDiv w:val="1"/>
      <w:marLeft w:val="0"/>
      <w:marRight w:val="0"/>
      <w:marTop w:val="0"/>
      <w:marBottom w:val="0"/>
      <w:divBdr>
        <w:top w:val="none" w:sz="0" w:space="0" w:color="auto"/>
        <w:left w:val="none" w:sz="0" w:space="0" w:color="auto"/>
        <w:bottom w:val="none" w:sz="0" w:space="0" w:color="auto"/>
        <w:right w:val="none" w:sz="0" w:space="0" w:color="auto"/>
      </w:divBdr>
    </w:div>
    <w:div w:id="1110246799">
      <w:bodyDiv w:val="1"/>
      <w:marLeft w:val="0"/>
      <w:marRight w:val="0"/>
      <w:marTop w:val="0"/>
      <w:marBottom w:val="0"/>
      <w:divBdr>
        <w:top w:val="none" w:sz="0" w:space="0" w:color="auto"/>
        <w:left w:val="none" w:sz="0" w:space="0" w:color="auto"/>
        <w:bottom w:val="none" w:sz="0" w:space="0" w:color="auto"/>
        <w:right w:val="none" w:sz="0" w:space="0" w:color="auto"/>
      </w:divBdr>
    </w:div>
    <w:div w:id="1222133028">
      <w:bodyDiv w:val="1"/>
      <w:marLeft w:val="0"/>
      <w:marRight w:val="0"/>
      <w:marTop w:val="0"/>
      <w:marBottom w:val="0"/>
      <w:divBdr>
        <w:top w:val="none" w:sz="0" w:space="0" w:color="auto"/>
        <w:left w:val="none" w:sz="0" w:space="0" w:color="auto"/>
        <w:bottom w:val="none" w:sz="0" w:space="0" w:color="auto"/>
        <w:right w:val="none" w:sz="0" w:space="0" w:color="auto"/>
      </w:divBdr>
    </w:div>
    <w:div w:id="1261528924">
      <w:bodyDiv w:val="1"/>
      <w:marLeft w:val="0"/>
      <w:marRight w:val="0"/>
      <w:marTop w:val="0"/>
      <w:marBottom w:val="0"/>
      <w:divBdr>
        <w:top w:val="none" w:sz="0" w:space="0" w:color="auto"/>
        <w:left w:val="none" w:sz="0" w:space="0" w:color="auto"/>
        <w:bottom w:val="none" w:sz="0" w:space="0" w:color="auto"/>
        <w:right w:val="none" w:sz="0" w:space="0" w:color="auto"/>
      </w:divBdr>
    </w:div>
    <w:div w:id="1290355483">
      <w:bodyDiv w:val="1"/>
      <w:marLeft w:val="0"/>
      <w:marRight w:val="0"/>
      <w:marTop w:val="0"/>
      <w:marBottom w:val="0"/>
      <w:divBdr>
        <w:top w:val="none" w:sz="0" w:space="0" w:color="auto"/>
        <w:left w:val="none" w:sz="0" w:space="0" w:color="auto"/>
        <w:bottom w:val="none" w:sz="0" w:space="0" w:color="auto"/>
        <w:right w:val="none" w:sz="0" w:space="0" w:color="auto"/>
      </w:divBdr>
    </w:div>
    <w:div w:id="1343967779">
      <w:bodyDiv w:val="1"/>
      <w:marLeft w:val="0"/>
      <w:marRight w:val="0"/>
      <w:marTop w:val="0"/>
      <w:marBottom w:val="0"/>
      <w:divBdr>
        <w:top w:val="none" w:sz="0" w:space="0" w:color="auto"/>
        <w:left w:val="none" w:sz="0" w:space="0" w:color="auto"/>
        <w:bottom w:val="none" w:sz="0" w:space="0" w:color="auto"/>
        <w:right w:val="none" w:sz="0" w:space="0" w:color="auto"/>
      </w:divBdr>
    </w:div>
    <w:div w:id="1405420303">
      <w:bodyDiv w:val="1"/>
      <w:marLeft w:val="0"/>
      <w:marRight w:val="0"/>
      <w:marTop w:val="0"/>
      <w:marBottom w:val="0"/>
      <w:divBdr>
        <w:top w:val="none" w:sz="0" w:space="0" w:color="auto"/>
        <w:left w:val="none" w:sz="0" w:space="0" w:color="auto"/>
        <w:bottom w:val="none" w:sz="0" w:space="0" w:color="auto"/>
        <w:right w:val="none" w:sz="0" w:space="0" w:color="auto"/>
      </w:divBdr>
    </w:div>
    <w:div w:id="1480613920">
      <w:bodyDiv w:val="1"/>
      <w:marLeft w:val="0"/>
      <w:marRight w:val="0"/>
      <w:marTop w:val="0"/>
      <w:marBottom w:val="0"/>
      <w:divBdr>
        <w:top w:val="none" w:sz="0" w:space="0" w:color="auto"/>
        <w:left w:val="none" w:sz="0" w:space="0" w:color="auto"/>
        <w:bottom w:val="none" w:sz="0" w:space="0" w:color="auto"/>
        <w:right w:val="none" w:sz="0" w:space="0" w:color="auto"/>
      </w:divBdr>
    </w:div>
    <w:div w:id="1535772843">
      <w:bodyDiv w:val="1"/>
      <w:marLeft w:val="0"/>
      <w:marRight w:val="0"/>
      <w:marTop w:val="0"/>
      <w:marBottom w:val="0"/>
      <w:divBdr>
        <w:top w:val="none" w:sz="0" w:space="0" w:color="auto"/>
        <w:left w:val="none" w:sz="0" w:space="0" w:color="auto"/>
        <w:bottom w:val="none" w:sz="0" w:space="0" w:color="auto"/>
        <w:right w:val="none" w:sz="0" w:space="0" w:color="auto"/>
      </w:divBdr>
    </w:div>
    <w:div w:id="1565071050">
      <w:bodyDiv w:val="1"/>
      <w:marLeft w:val="0"/>
      <w:marRight w:val="0"/>
      <w:marTop w:val="0"/>
      <w:marBottom w:val="0"/>
      <w:divBdr>
        <w:top w:val="none" w:sz="0" w:space="0" w:color="auto"/>
        <w:left w:val="none" w:sz="0" w:space="0" w:color="auto"/>
        <w:bottom w:val="none" w:sz="0" w:space="0" w:color="auto"/>
        <w:right w:val="none" w:sz="0" w:space="0" w:color="auto"/>
      </w:divBdr>
    </w:div>
    <w:div w:id="1682665354">
      <w:bodyDiv w:val="1"/>
      <w:marLeft w:val="0"/>
      <w:marRight w:val="0"/>
      <w:marTop w:val="0"/>
      <w:marBottom w:val="0"/>
      <w:divBdr>
        <w:top w:val="none" w:sz="0" w:space="0" w:color="auto"/>
        <w:left w:val="none" w:sz="0" w:space="0" w:color="auto"/>
        <w:bottom w:val="none" w:sz="0" w:space="0" w:color="auto"/>
        <w:right w:val="none" w:sz="0" w:space="0" w:color="auto"/>
      </w:divBdr>
    </w:div>
    <w:div w:id="1701124908">
      <w:bodyDiv w:val="1"/>
      <w:marLeft w:val="0"/>
      <w:marRight w:val="0"/>
      <w:marTop w:val="0"/>
      <w:marBottom w:val="0"/>
      <w:divBdr>
        <w:top w:val="none" w:sz="0" w:space="0" w:color="auto"/>
        <w:left w:val="none" w:sz="0" w:space="0" w:color="auto"/>
        <w:bottom w:val="none" w:sz="0" w:space="0" w:color="auto"/>
        <w:right w:val="none" w:sz="0" w:space="0" w:color="auto"/>
      </w:divBdr>
    </w:div>
    <w:div w:id="1733389274">
      <w:bodyDiv w:val="1"/>
      <w:marLeft w:val="0"/>
      <w:marRight w:val="0"/>
      <w:marTop w:val="0"/>
      <w:marBottom w:val="0"/>
      <w:divBdr>
        <w:top w:val="none" w:sz="0" w:space="0" w:color="auto"/>
        <w:left w:val="none" w:sz="0" w:space="0" w:color="auto"/>
        <w:bottom w:val="none" w:sz="0" w:space="0" w:color="auto"/>
        <w:right w:val="none" w:sz="0" w:space="0" w:color="auto"/>
      </w:divBdr>
    </w:div>
    <w:div w:id="1822382282">
      <w:bodyDiv w:val="1"/>
      <w:marLeft w:val="0"/>
      <w:marRight w:val="0"/>
      <w:marTop w:val="0"/>
      <w:marBottom w:val="0"/>
      <w:divBdr>
        <w:top w:val="none" w:sz="0" w:space="0" w:color="auto"/>
        <w:left w:val="none" w:sz="0" w:space="0" w:color="auto"/>
        <w:bottom w:val="none" w:sz="0" w:space="0" w:color="auto"/>
        <w:right w:val="none" w:sz="0" w:space="0" w:color="auto"/>
      </w:divBdr>
    </w:div>
    <w:div w:id="1858108232">
      <w:bodyDiv w:val="1"/>
      <w:marLeft w:val="0"/>
      <w:marRight w:val="0"/>
      <w:marTop w:val="0"/>
      <w:marBottom w:val="0"/>
      <w:divBdr>
        <w:top w:val="none" w:sz="0" w:space="0" w:color="auto"/>
        <w:left w:val="none" w:sz="0" w:space="0" w:color="auto"/>
        <w:bottom w:val="none" w:sz="0" w:space="0" w:color="auto"/>
        <w:right w:val="none" w:sz="0" w:space="0" w:color="auto"/>
      </w:divBdr>
    </w:div>
    <w:div w:id="1859735634">
      <w:bodyDiv w:val="1"/>
      <w:marLeft w:val="0"/>
      <w:marRight w:val="0"/>
      <w:marTop w:val="0"/>
      <w:marBottom w:val="0"/>
      <w:divBdr>
        <w:top w:val="none" w:sz="0" w:space="0" w:color="auto"/>
        <w:left w:val="none" w:sz="0" w:space="0" w:color="auto"/>
        <w:bottom w:val="none" w:sz="0" w:space="0" w:color="auto"/>
        <w:right w:val="none" w:sz="0" w:space="0" w:color="auto"/>
      </w:divBdr>
    </w:div>
    <w:div w:id="2084646410">
      <w:bodyDiv w:val="1"/>
      <w:marLeft w:val="0"/>
      <w:marRight w:val="0"/>
      <w:marTop w:val="0"/>
      <w:marBottom w:val="0"/>
      <w:divBdr>
        <w:top w:val="none" w:sz="0" w:space="0" w:color="auto"/>
        <w:left w:val="none" w:sz="0" w:space="0" w:color="auto"/>
        <w:bottom w:val="none" w:sz="0" w:space="0" w:color="auto"/>
        <w:right w:val="none" w:sz="0" w:space="0" w:color="auto"/>
      </w:divBdr>
    </w:div>
    <w:div w:id="208779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chusho.meti.go.jp/keiei/antei/bousai/download/keizokuryoku/tebiki_tandoku.pdf" TargetMode="External"/><Relationship Id="rId3" Type="http://schemas.openxmlformats.org/officeDocument/2006/relationships/hyperlink" Target="https://www.chusho.meti.go.jp/keiei/antei/bousai/download/keizokuryoku/shinsa_syuusei.pdf" TargetMode="External"/><Relationship Id="rId7" Type="http://schemas.openxmlformats.org/officeDocument/2006/relationships/hyperlink" Target="https://www.river.go.jp/" TargetMode="External"/><Relationship Id="rId2" Type="http://schemas.openxmlformats.org/officeDocument/2006/relationships/hyperlink" Target="https://www.chusho.meti.go.jp/keiei/antei/bousai/download/keizokuryoku/tebiki_qa.pdf?0401" TargetMode="External"/><Relationship Id="rId1" Type="http://schemas.openxmlformats.org/officeDocument/2006/relationships/hyperlink" Target="https://www.chusho.meti.go.jp/keiei/antei/bousai/download/keizokuryoku/tebiki_gaiyo.pdf" TargetMode="External"/><Relationship Id="rId6" Type="http://schemas.openxmlformats.org/officeDocument/2006/relationships/hyperlink" Target="https://www.j-shis.bosai.go.jp/map/" TargetMode="External"/><Relationship Id="rId5" Type="http://schemas.openxmlformats.org/officeDocument/2006/relationships/hyperlink" Target="https://disaportal.gsi.go.jp/" TargetMode="External"/><Relationship Id="rId4" Type="http://schemas.openxmlformats.org/officeDocument/2006/relationships/hyperlink" Target="https://www.chusho.meti.go.jp/keiei/antei/bousai/keizokuryoku.ht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eizokuryoku.go.jp/"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62C0F0CA9949A5842B8A226DDD679A"/>
        <w:category>
          <w:name w:val="全般"/>
          <w:gallery w:val="placeholder"/>
        </w:category>
        <w:types>
          <w:type w:val="bbPlcHdr"/>
        </w:types>
        <w:behaviors>
          <w:behavior w:val="content"/>
        </w:behaviors>
        <w:guid w:val="{ACB456AA-4F66-4171-BDBD-40D441669407}"/>
      </w:docPartPr>
      <w:docPartBody>
        <w:p w:rsidR="000F52C4" w:rsidRDefault="000F52C4" w:rsidP="000F52C4">
          <w:pPr>
            <w:pStyle w:val="5762C0F0CA9949A5842B8A226DDD679A"/>
          </w:pPr>
          <w:r w:rsidRPr="00790664">
            <w:rPr>
              <w:rStyle w:val="a3"/>
              <w:rFonts w:hint="eastAsia"/>
            </w:rPr>
            <w:t>アイテムを選択してください。</w:t>
          </w:r>
        </w:p>
      </w:docPartBody>
    </w:docPart>
    <w:docPart>
      <w:docPartPr>
        <w:name w:val="BA2B194D81184650BB64DBD94936E36A"/>
        <w:category>
          <w:name w:val="全般"/>
          <w:gallery w:val="placeholder"/>
        </w:category>
        <w:types>
          <w:type w:val="bbPlcHdr"/>
        </w:types>
        <w:behaviors>
          <w:behavior w:val="content"/>
        </w:behaviors>
        <w:guid w:val="{FE805814-FDD1-48E6-B87B-1D149CE3C9BF}"/>
      </w:docPartPr>
      <w:docPartBody>
        <w:p w:rsidR="000F52C4" w:rsidRDefault="000F52C4" w:rsidP="000F52C4">
          <w:pPr>
            <w:pStyle w:val="BA2B194D81184650BB64DBD94936E36A"/>
          </w:pPr>
          <w:r w:rsidRPr="00790664">
            <w:rPr>
              <w:rStyle w:val="a3"/>
              <w:rFonts w:hint="eastAsia"/>
            </w:rPr>
            <w:t>アイテムを選択してください。</w:t>
          </w:r>
        </w:p>
      </w:docPartBody>
    </w:docPart>
    <w:docPart>
      <w:docPartPr>
        <w:name w:val="36916AC2FF3C4D718BF7A4D4908AB031"/>
        <w:category>
          <w:name w:val="全般"/>
          <w:gallery w:val="placeholder"/>
        </w:category>
        <w:types>
          <w:type w:val="bbPlcHdr"/>
        </w:types>
        <w:behaviors>
          <w:behavior w:val="content"/>
        </w:behaviors>
        <w:guid w:val="{C95730DC-81B6-4168-9174-1BF6A28D5208}"/>
      </w:docPartPr>
      <w:docPartBody>
        <w:p w:rsidR="000F52C4" w:rsidRDefault="000F52C4" w:rsidP="000F52C4">
          <w:pPr>
            <w:pStyle w:val="36916AC2FF3C4D718BF7A4D4908AB031"/>
          </w:pPr>
          <w:r w:rsidRPr="00790664">
            <w:rPr>
              <w:rStyle w:val="a3"/>
              <w:rFonts w:hint="eastAsia"/>
            </w:rPr>
            <w:t>アイテムを選択してください。</w:t>
          </w:r>
        </w:p>
      </w:docPartBody>
    </w:docPart>
    <w:docPart>
      <w:docPartPr>
        <w:name w:val="B248C9072AD04ECC8A1DB2E0251699D7"/>
        <w:category>
          <w:name w:val="全般"/>
          <w:gallery w:val="placeholder"/>
        </w:category>
        <w:types>
          <w:type w:val="bbPlcHdr"/>
        </w:types>
        <w:behaviors>
          <w:behavior w:val="content"/>
        </w:behaviors>
        <w:guid w:val="{1C741E4E-DBD2-4CBF-9C45-DF2628977233}"/>
      </w:docPartPr>
      <w:docPartBody>
        <w:p w:rsidR="000F52C4" w:rsidRDefault="000F52C4" w:rsidP="000F52C4">
          <w:pPr>
            <w:pStyle w:val="B248C9072AD04ECC8A1DB2E0251699D7"/>
          </w:pPr>
          <w:r w:rsidRPr="00790664">
            <w:rPr>
              <w:rStyle w:val="a3"/>
              <w:rFonts w:hint="eastAsia"/>
            </w:rPr>
            <w:t>アイテムを選択してください。</w:t>
          </w:r>
        </w:p>
      </w:docPartBody>
    </w:docPart>
    <w:docPart>
      <w:docPartPr>
        <w:name w:val="356EA58041104CD2A54E90BFF57148CE"/>
        <w:category>
          <w:name w:val="全般"/>
          <w:gallery w:val="placeholder"/>
        </w:category>
        <w:types>
          <w:type w:val="bbPlcHdr"/>
        </w:types>
        <w:behaviors>
          <w:behavior w:val="content"/>
        </w:behaviors>
        <w:guid w:val="{DAB67325-C1D0-408D-BF51-743091039E63}"/>
      </w:docPartPr>
      <w:docPartBody>
        <w:p w:rsidR="000F52C4" w:rsidRDefault="000F52C4" w:rsidP="000F52C4">
          <w:pPr>
            <w:pStyle w:val="356EA58041104CD2A54E90BFF57148CE"/>
          </w:pPr>
          <w:r w:rsidRPr="00790664">
            <w:rPr>
              <w:rStyle w:val="a3"/>
              <w:rFonts w:hint="eastAsia"/>
            </w:rPr>
            <w:t>アイテムを選択してください。</w:t>
          </w:r>
        </w:p>
      </w:docPartBody>
    </w:docPart>
    <w:docPart>
      <w:docPartPr>
        <w:name w:val="76B5799896974BD9B7FF7FB8943F4B32"/>
        <w:category>
          <w:name w:val="全般"/>
          <w:gallery w:val="placeholder"/>
        </w:category>
        <w:types>
          <w:type w:val="bbPlcHdr"/>
        </w:types>
        <w:behaviors>
          <w:behavior w:val="content"/>
        </w:behaviors>
        <w:guid w:val="{0BD284E0-A88D-4BC4-9671-0D2F618ABDF0}"/>
      </w:docPartPr>
      <w:docPartBody>
        <w:p w:rsidR="000F52C4" w:rsidRDefault="000F52C4" w:rsidP="000F52C4">
          <w:pPr>
            <w:pStyle w:val="76B5799896974BD9B7FF7FB8943F4B32"/>
          </w:pPr>
          <w:r w:rsidRPr="0079066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MS-PMincho">
    <w:altName w:val="BIZ UDPゴシック"/>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2C4"/>
    <w:rsid w:val="000F52C4"/>
    <w:rsid w:val="002948E3"/>
    <w:rsid w:val="003227FA"/>
    <w:rsid w:val="004819F9"/>
    <w:rsid w:val="004D0DD2"/>
    <w:rsid w:val="00505F7F"/>
    <w:rsid w:val="005864C3"/>
    <w:rsid w:val="005E62AC"/>
    <w:rsid w:val="00644D51"/>
    <w:rsid w:val="00730EA6"/>
    <w:rsid w:val="008369E4"/>
    <w:rsid w:val="008743DD"/>
    <w:rsid w:val="008D0E37"/>
    <w:rsid w:val="0095375C"/>
    <w:rsid w:val="00A13816"/>
    <w:rsid w:val="00CB1E71"/>
    <w:rsid w:val="00E34213"/>
    <w:rsid w:val="00EB2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52C4"/>
    <w:rPr>
      <w:color w:val="808080"/>
    </w:rPr>
  </w:style>
  <w:style w:type="paragraph" w:customStyle="1" w:styleId="5762C0F0CA9949A5842B8A226DDD679A">
    <w:name w:val="5762C0F0CA9949A5842B8A226DDD679A"/>
    <w:rsid w:val="000F52C4"/>
    <w:pPr>
      <w:widowControl w:val="0"/>
      <w:jc w:val="both"/>
    </w:pPr>
  </w:style>
  <w:style w:type="paragraph" w:customStyle="1" w:styleId="BA2B194D81184650BB64DBD94936E36A">
    <w:name w:val="BA2B194D81184650BB64DBD94936E36A"/>
    <w:rsid w:val="000F52C4"/>
    <w:pPr>
      <w:widowControl w:val="0"/>
      <w:jc w:val="both"/>
    </w:pPr>
  </w:style>
  <w:style w:type="paragraph" w:customStyle="1" w:styleId="36916AC2FF3C4D718BF7A4D4908AB031">
    <w:name w:val="36916AC2FF3C4D718BF7A4D4908AB031"/>
    <w:rsid w:val="000F52C4"/>
    <w:pPr>
      <w:widowControl w:val="0"/>
      <w:jc w:val="both"/>
    </w:pPr>
  </w:style>
  <w:style w:type="paragraph" w:customStyle="1" w:styleId="B248C9072AD04ECC8A1DB2E0251699D7">
    <w:name w:val="B248C9072AD04ECC8A1DB2E0251699D7"/>
    <w:rsid w:val="000F52C4"/>
    <w:pPr>
      <w:widowControl w:val="0"/>
      <w:jc w:val="both"/>
    </w:pPr>
  </w:style>
  <w:style w:type="paragraph" w:customStyle="1" w:styleId="356EA58041104CD2A54E90BFF57148CE">
    <w:name w:val="356EA58041104CD2A54E90BFF57148CE"/>
    <w:rsid w:val="000F52C4"/>
    <w:pPr>
      <w:widowControl w:val="0"/>
      <w:jc w:val="both"/>
    </w:pPr>
  </w:style>
  <w:style w:type="paragraph" w:customStyle="1" w:styleId="76B5799896974BD9B7FF7FB8943F4B32">
    <w:name w:val="76B5799896974BD9B7FF7FB8943F4B32"/>
    <w:rsid w:val="000F52C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029E6-784E-4DA8-9F20-0F5FD220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7</Pages>
  <Words>761</Words>
  <Characters>4339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R0203-1229</dc:creator>
  <cp:lastModifiedBy>石川　美友紀</cp:lastModifiedBy>
  <cp:revision>12</cp:revision>
  <cp:lastPrinted>2023-10-20T04:16:00Z</cp:lastPrinted>
  <dcterms:created xsi:type="dcterms:W3CDTF">2023-11-16T01:29:00Z</dcterms:created>
  <dcterms:modified xsi:type="dcterms:W3CDTF">2025-10-30T01:01:00Z</dcterms:modified>
</cp:coreProperties>
</file>