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　殿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市町村長　　　　　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10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515"/>
      </w:tblGrid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06" w:type="dxa"/>
            <w:vAlign w:val="center"/>
          </w:tcPr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養護老人ホーム</w:t>
            </w:r>
          </w:p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特別養護老人ホーム</w:t>
            </w:r>
          </w:p>
        </w:tc>
        <w:tc>
          <w:tcPr>
            <w:tcW w:w="4515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廃止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休止・入所定員減少・入所定員増加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届</w:t>
            </w:r>
          </w:p>
        </w:tc>
      </w:tr>
    </w:tbl>
    <w:p>
      <w:pPr>
        <w:wordWrap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9"/>
        <w:gridCol w:w="2155"/>
        <w:gridCol w:w="1639"/>
      </w:tblGrid>
      <w:tr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79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日付けで設置の届出をした</w:t>
            </w:r>
          </w:p>
        </w:tc>
        <w:tc>
          <w:tcPr>
            <w:tcW w:w="2155" w:type="dxa"/>
            <w:vAlign w:val="center"/>
          </w:tcPr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養護老人ホーム</w:t>
            </w:r>
          </w:p>
          <w:p>
            <w:pPr>
              <w:wordWrap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特別養護老人ホーム</w:t>
            </w:r>
          </w:p>
        </w:tc>
        <w:tc>
          <w:tcPr>
            <w:tcW w:w="1639" w:type="dxa"/>
            <w:vAlign w:val="center"/>
          </w:tcPr>
          <w:p>
            <w:pPr>
              <w:wordWrap w:val="0"/>
              <w:autoSpaceDE w:val="0"/>
              <w:autoSpaceDN w:val="0"/>
              <w:ind w:left="-100" w:right="-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については，下</w:t>
            </w:r>
          </w:p>
        </w:tc>
      </w:tr>
    </w:tbl>
    <w:p>
      <w:pPr>
        <w:wordWrap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記のとおり廃止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休止・入所定員を減少・入所定員を増加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したいので，老人福祉法第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項の規定により届け出ます。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施設の名称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休止・入所定員減少・入所定員増加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予定年月日　　　　年　　月　　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休止の予定期間　　　　年　　月　　日から　　年　　月　　日まで　　日間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休止・入所定員減少・入所定員増加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の理由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現に入所している者に対する措置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入所定員を増加する場合を除く。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入所定員減少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後の入所定員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</w:rPr>
        <w:t xml:space="preserve">　　変更後　　　　　　名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　減少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増加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数　　　名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1E73E-9C22-44AE-94F5-48FBD67C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2025-03-20T10:17:00Z</dcterms:created>
  <dcterms:modified xsi:type="dcterms:W3CDTF">2025-03-20T10:17:00Z</dcterms:modified>
</cp:coreProperties>
</file>